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9" w:type="dxa"/>
        <w:tblLayout w:type="fixed"/>
        <w:tblCellMar>
          <w:top w:w="75" w:type="dxa"/>
          <w:left w:w="0" w:type="dxa"/>
          <w:right w:w="70" w:type="dxa"/>
        </w:tblCellMar>
        <w:tblLook w:val="0000" w:firstRow="0" w:lastRow="0" w:firstColumn="0" w:lastColumn="0" w:noHBand="0" w:noVBand="0"/>
      </w:tblPr>
      <w:tblGrid>
        <w:gridCol w:w="7378"/>
        <w:gridCol w:w="3011"/>
      </w:tblGrid>
      <w:tr w:rsidR="00ED1F74" w:rsidRPr="0084375C" w14:paraId="6B630B54" w14:textId="77777777" w:rsidTr="009D2164">
        <w:trPr>
          <w:trHeight w:hRule="exact" w:val="944"/>
        </w:trPr>
        <w:tc>
          <w:tcPr>
            <w:tcW w:w="7378" w:type="dxa"/>
          </w:tcPr>
          <w:p w14:paraId="5F5D4E48" w14:textId="77777777" w:rsidR="00ED1F74" w:rsidRPr="009D2164" w:rsidRDefault="00EF7213" w:rsidP="00536C17">
            <w:pPr>
              <w:pStyle w:val="Heading2"/>
              <w:spacing w:before="120"/>
              <w:rPr>
                <w:sz w:val="20"/>
              </w:rPr>
            </w:pPr>
            <w:r w:rsidRPr="00091E6F">
              <w:t>Press release</w:t>
            </w:r>
          </w:p>
        </w:tc>
        <w:tc>
          <w:tcPr>
            <w:tcW w:w="3011" w:type="dxa"/>
          </w:tcPr>
          <w:p w14:paraId="1991046A" w14:textId="1F8DB6F3" w:rsidR="00ED1F74" w:rsidRPr="009D2164" w:rsidRDefault="00DC2DC8" w:rsidP="00DC2DC8">
            <w:pPr>
              <w:pStyle w:val="Header"/>
              <w:tabs>
                <w:tab w:val="clear" w:pos="4819"/>
                <w:tab w:val="clear" w:pos="9071"/>
                <w:tab w:val="left" w:pos="1559"/>
              </w:tabs>
              <w:spacing w:before="120"/>
              <w:ind w:right="567"/>
              <w:rPr>
                <w:sz w:val="20"/>
              </w:rPr>
            </w:pPr>
            <w:bookmarkStart w:id="0" w:name="Vdatum"/>
            <w:bookmarkEnd w:id="0"/>
            <w:r>
              <w:rPr>
                <w:sz w:val="20"/>
              </w:rPr>
              <w:t>5 Octo</w:t>
            </w:r>
            <w:r w:rsidR="00994E6F">
              <w:rPr>
                <w:sz w:val="20"/>
              </w:rPr>
              <w:t>ber</w:t>
            </w:r>
            <w:r w:rsidR="00D21362" w:rsidRPr="009D2164">
              <w:rPr>
                <w:sz w:val="20"/>
              </w:rPr>
              <w:t xml:space="preserve"> 2020</w:t>
            </w:r>
          </w:p>
        </w:tc>
      </w:tr>
      <w:tr w:rsidR="00ED1F74" w:rsidRPr="009D2164" w14:paraId="3AE4D445" w14:textId="77777777" w:rsidTr="009D2164">
        <w:trPr>
          <w:trHeight w:hRule="exact" w:val="2229"/>
        </w:trPr>
        <w:tc>
          <w:tcPr>
            <w:tcW w:w="7378" w:type="dxa"/>
            <w:tcMar>
              <w:top w:w="0" w:type="dxa"/>
            </w:tcMar>
          </w:tcPr>
          <w:p w14:paraId="51B697E4" w14:textId="206950F0" w:rsidR="00ED1F74" w:rsidRPr="009D2164" w:rsidRDefault="005C4E85" w:rsidP="00ED6CE6">
            <w:pPr>
              <w:pStyle w:val="Heading1"/>
              <w:rPr>
                <w:sz w:val="32"/>
              </w:rPr>
            </w:pPr>
            <w:bookmarkStart w:id="1" w:name="Thema1"/>
            <w:bookmarkStart w:id="2" w:name="Thema2"/>
            <w:bookmarkEnd w:id="1"/>
            <w:bookmarkEnd w:id="2"/>
            <w:r>
              <w:rPr>
                <w:rFonts w:cs="Arial"/>
                <w:szCs w:val="22"/>
                <w:lang w:val="en-US"/>
              </w:rPr>
              <w:t>Inau</w:t>
            </w:r>
            <w:r w:rsidR="00A93703">
              <w:rPr>
                <w:rFonts w:cs="Arial"/>
                <w:szCs w:val="22"/>
                <w:lang w:val="en-US"/>
              </w:rPr>
              <w:t xml:space="preserve">gural edition of Meat Pro Asia postponed to September 2021 </w:t>
            </w:r>
          </w:p>
        </w:tc>
        <w:tc>
          <w:tcPr>
            <w:tcW w:w="3011" w:type="dxa"/>
            <w:tcMar>
              <w:top w:w="0" w:type="dxa"/>
            </w:tcMar>
          </w:tcPr>
          <w:p w14:paraId="64EDE1C3" w14:textId="72ECB870" w:rsidR="00ED1F74" w:rsidRPr="009D2164" w:rsidRDefault="00D21362" w:rsidP="002E5CE2">
            <w:pPr>
              <w:tabs>
                <w:tab w:val="left" w:pos="567"/>
              </w:tabs>
              <w:spacing w:before="200" w:line="200" w:lineRule="exact"/>
              <w:rPr>
                <w:color w:val="000000"/>
                <w:spacing w:val="4"/>
                <w:sz w:val="13"/>
                <w:lang w:val="de-DE"/>
              </w:rPr>
            </w:pPr>
            <w:bookmarkStart w:id="3" w:name="Vmeinname"/>
            <w:bookmarkEnd w:id="3"/>
            <w:r w:rsidRPr="009D2164">
              <w:rPr>
                <w:color w:val="000000"/>
                <w:spacing w:val="4"/>
                <w:sz w:val="13"/>
                <w:lang w:val="de-DE"/>
              </w:rPr>
              <w:t>Angel Ho</w:t>
            </w:r>
          </w:p>
          <w:p w14:paraId="01EC2B75" w14:textId="25F4EFFD" w:rsidR="000D4FCC" w:rsidRPr="009D2164" w:rsidRDefault="003E68E6" w:rsidP="009D2164">
            <w:pPr>
              <w:pStyle w:val="Adresse"/>
              <w:tabs>
                <w:tab w:val="clear" w:pos="1928"/>
                <w:tab w:val="clear" w:pos="2268"/>
                <w:tab w:val="left" w:pos="2540"/>
              </w:tabs>
              <w:rPr>
                <w:sz w:val="13"/>
                <w:lang w:val="de-DE"/>
              </w:rPr>
            </w:pPr>
            <w:bookmarkStart w:id="4" w:name="EMail"/>
            <w:bookmarkStart w:id="5" w:name="Telefon"/>
            <w:bookmarkStart w:id="6" w:name="vmvorwahl"/>
            <w:bookmarkStart w:id="7" w:name="vmeintel"/>
            <w:bookmarkEnd w:id="4"/>
            <w:bookmarkEnd w:id="5"/>
            <w:bookmarkEnd w:id="6"/>
            <w:bookmarkEnd w:id="7"/>
            <w:r w:rsidRPr="009D2164">
              <w:rPr>
                <w:sz w:val="13"/>
                <w:lang w:val="de-DE"/>
              </w:rPr>
              <w:t>+852 223</w:t>
            </w:r>
            <w:r w:rsidR="00D21362" w:rsidRPr="009D2164">
              <w:rPr>
                <w:sz w:val="13"/>
                <w:lang w:val="de-DE"/>
              </w:rPr>
              <w:t>8</w:t>
            </w:r>
            <w:r w:rsidRPr="009D2164">
              <w:rPr>
                <w:sz w:val="13"/>
                <w:lang w:val="de-DE"/>
              </w:rPr>
              <w:t xml:space="preserve"> </w:t>
            </w:r>
            <w:r w:rsidR="00D21362" w:rsidRPr="009D2164">
              <w:rPr>
                <w:sz w:val="13"/>
                <w:lang w:val="de-DE"/>
              </w:rPr>
              <w:t>9924</w:t>
            </w:r>
          </w:p>
          <w:p w14:paraId="7A02FE12" w14:textId="456628CD" w:rsidR="003E68E6" w:rsidRPr="009D2164" w:rsidRDefault="00D21362" w:rsidP="003E68E6">
            <w:pPr>
              <w:pStyle w:val="Adresse"/>
              <w:rPr>
                <w:sz w:val="13"/>
                <w:lang w:val="de-DE"/>
              </w:rPr>
            </w:pPr>
            <w:bookmarkStart w:id="8" w:name="vmdomain"/>
            <w:bookmarkStart w:id="9" w:name="vmeinemail"/>
            <w:bookmarkEnd w:id="8"/>
            <w:bookmarkEnd w:id="9"/>
            <w:r w:rsidRPr="009D2164">
              <w:rPr>
                <w:sz w:val="13"/>
                <w:lang w:val="de-DE"/>
              </w:rPr>
              <w:t>angel.ho</w:t>
            </w:r>
            <w:r w:rsidR="003E68E6" w:rsidRPr="009D2164">
              <w:rPr>
                <w:sz w:val="13"/>
                <w:lang w:val="de-DE"/>
              </w:rPr>
              <w:t>@</w:t>
            </w:r>
          </w:p>
          <w:p w14:paraId="5FD9F79E" w14:textId="74866100" w:rsidR="00ED1F74" w:rsidRPr="009D2164" w:rsidRDefault="003E68E6" w:rsidP="003E68E6">
            <w:pPr>
              <w:pStyle w:val="Adresse"/>
              <w:rPr>
                <w:sz w:val="13"/>
                <w:lang w:val="de-DE"/>
              </w:rPr>
            </w:pPr>
            <w:r w:rsidRPr="009D2164">
              <w:rPr>
                <w:sz w:val="13"/>
                <w:lang w:val="de-DE"/>
              </w:rPr>
              <w:t xml:space="preserve">hongkong.messefrankfurt.com </w:t>
            </w:r>
            <w:bookmarkStart w:id="10" w:name="vurl"/>
            <w:bookmarkEnd w:id="10"/>
            <w:r w:rsidR="00CC6BE2">
              <w:rPr>
                <w:sz w:val="13"/>
                <w:lang w:val="de-DE"/>
              </w:rPr>
              <w:fldChar w:fldCharType="begin"/>
            </w:r>
            <w:r w:rsidR="00CC6BE2">
              <w:rPr>
                <w:sz w:val="13"/>
                <w:lang w:val="de-DE"/>
              </w:rPr>
              <w:instrText xml:space="preserve"> HYPERLINK "http://</w:instrText>
            </w:r>
            <w:r w:rsidR="00CC6BE2" w:rsidRPr="0084375C">
              <w:rPr>
                <w:sz w:val="13"/>
                <w:lang w:val="de-DE"/>
              </w:rPr>
              <w:instrText>www.messefrankfurt.com.hk</w:instrText>
            </w:r>
            <w:r w:rsidR="00CC6BE2">
              <w:rPr>
                <w:sz w:val="13"/>
                <w:lang w:val="de-DE"/>
              </w:rPr>
              <w:instrText xml:space="preserve">" </w:instrText>
            </w:r>
            <w:r w:rsidR="00CC6BE2">
              <w:rPr>
                <w:sz w:val="13"/>
                <w:lang w:val="de-DE"/>
              </w:rPr>
              <w:fldChar w:fldCharType="separate"/>
            </w:r>
            <w:r w:rsidR="00CC6BE2" w:rsidRPr="00BA1FC0">
              <w:rPr>
                <w:rStyle w:val="Hyperlink"/>
                <w:sz w:val="13"/>
                <w:lang w:val="de-DE"/>
              </w:rPr>
              <w:t>www.messefrankfurt.com.hk</w:t>
            </w:r>
            <w:r w:rsidR="00CC6BE2">
              <w:rPr>
                <w:sz w:val="13"/>
                <w:lang w:val="de-DE"/>
              </w:rPr>
              <w:fldChar w:fldCharType="end"/>
            </w:r>
          </w:p>
          <w:p w14:paraId="03E79C5E" w14:textId="09232705" w:rsidR="00CC6BE2" w:rsidRDefault="00CC6BE2" w:rsidP="003E68E6">
            <w:pPr>
              <w:pStyle w:val="Adresse"/>
              <w:rPr>
                <w:sz w:val="13"/>
                <w:lang w:val="de-DE"/>
              </w:rPr>
            </w:pPr>
          </w:p>
          <w:p w14:paraId="626A7965" w14:textId="743BA7E9" w:rsidR="00CC6BE2" w:rsidRDefault="001A6000" w:rsidP="003E68E6">
            <w:pPr>
              <w:pStyle w:val="Adresse"/>
              <w:rPr>
                <w:sz w:val="13"/>
                <w:lang w:val="de-DE"/>
              </w:rPr>
            </w:pPr>
            <w:r>
              <w:rPr>
                <w:sz w:val="13"/>
                <w:lang w:val="de-DE"/>
              </w:rPr>
              <w:t xml:space="preserve">Panadda Kongma </w:t>
            </w:r>
          </w:p>
          <w:p w14:paraId="2FA58F2E" w14:textId="7B591DA8" w:rsidR="001A6000" w:rsidRDefault="001A6000" w:rsidP="003E68E6">
            <w:pPr>
              <w:pStyle w:val="Adresse"/>
              <w:rPr>
                <w:sz w:val="13"/>
                <w:lang w:val="de-DE"/>
              </w:rPr>
            </w:pPr>
            <w:r w:rsidRPr="001A6000">
              <w:rPr>
                <w:sz w:val="13"/>
                <w:lang w:val="de-DE"/>
              </w:rPr>
              <w:t>+66 2 1116611 ext. 210</w:t>
            </w:r>
          </w:p>
          <w:p w14:paraId="24D3BB7B" w14:textId="59D9A8B2" w:rsidR="001A6000" w:rsidRDefault="002F5F30" w:rsidP="003E68E6">
            <w:pPr>
              <w:pStyle w:val="Adresse"/>
              <w:rPr>
                <w:rStyle w:val="Hyperlink"/>
                <w:sz w:val="13"/>
                <w:lang w:val="de-DE"/>
              </w:rPr>
            </w:pPr>
            <w:hyperlink r:id="rId8" w:tgtFrame="_blank" w:history="1">
              <w:r w:rsidR="001A6000" w:rsidRPr="001A6000">
                <w:rPr>
                  <w:rStyle w:val="Hyperlink"/>
                  <w:sz w:val="13"/>
                  <w:lang w:val="de-DE"/>
                </w:rPr>
                <w:t>panadda@vnuasiapacific.com</w:t>
              </w:r>
            </w:hyperlink>
          </w:p>
          <w:p w14:paraId="0E299088" w14:textId="0706BDB2" w:rsidR="001A6000" w:rsidRPr="001A6000" w:rsidRDefault="002F5F30" w:rsidP="003E68E6">
            <w:pPr>
              <w:pStyle w:val="Adresse"/>
              <w:rPr>
                <w:rStyle w:val="Hyperlink"/>
                <w:sz w:val="13"/>
                <w:lang w:val="de-DE"/>
              </w:rPr>
            </w:pPr>
            <w:hyperlink r:id="rId9" w:tgtFrame="_blank" w:history="1">
              <w:r w:rsidR="001A6000" w:rsidRPr="001A6000">
                <w:rPr>
                  <w:rStyle w:val="Hyperlink"/>
                  <w:sz w:val="13"/>
                  <w:lang w:val="de-DE"/>
                </w:rPr>
                <w:t>www.vnuasiapacific.com</w:t>
              </w:r>
            </w:hyperlink>
          </w:p>
          <w:p w14:paraId="5F1998B1" w14:textId="77777777" w:rsidR="001A6000" w:rsidRPr="0084375C" w:rsidRDefault="001A6000" w:rsidP="003E68E6">
            <w:pPr>
              <w:pStyle w:val="Adresse"/>
              <w:rPr>
                <w:sz w:val="13"/>
                <w:lang w:val="de-DE"/>
              </w:rPr>
            </w:pPr>
          </w:p>
          <w:p w14:paraId="5A3EEBB1" w14:textId="7B3814D7" w:rsidR="00F3290D" w:rsidRPr="009D2164" w:rsidRDefault="00F3290D" w:rsidP="00D21362">
            <w:pPr>
              <w:pStyle w:val="Adresse"/>
              <w:rPr>
                <w:sz w:val="13"/>
                <w:lang w:val="de-DE"/>
              </w:rPr>
            </w:pPr>
            <w:bookmarkStart w:id="11" w:name="vurl2"/>
            <w:bookmarkEnd w:id="11"/>
          </w:p>
        </w:tc>
      </w:tr>
    </w:tbl>
    <w:p w14:paraId="1162BC83" w14:textId="26D7F51C" w:rsidR="00ED6CE6" w:rsidRDefault="00994E6F" w:rsidP="0099392B">
      <w:pPr>
        <w:spacing w:line="280" w:lineRule="atLeast"/>
        <w:jc w:val="thaiDistribute"/>
        <w:rPr>
          <w:rFonts w:cs="Arial"/>
          <w:b/>
          <w:bCs/>
          <w:szCs w:val="22"/>
          <w:lang w:val="en-US"/>
        </w:rPr>
      </w:pPr>
      <w:bookmarkStart w:id="12" w:name="V_head1"/>
      <w:bookmarkStart w:id="13" w:name="V_head2"/>
      <w:bookmarkStart w:id="14" w:name="start"/>
      <w:bookmarkEnd w:id="12"/>
      <w:bookmarkEnd w:id="13"/>
      <w:bookmarkEnd w:id="14"/>
      <w:r w:rsidRPr="00994E6F">
        <w:rPr>
          <w:rFonts w:cs="Arial"/>
          <w:b/>
          <w:bCs/>
          <w:szCs w:val="22"/>
          <w:lang w:val="en-US"/>
        </w:rPr>
        <w:t>After consultations with the fair’s key stakeholder groups</w:t>
      </w:r>
      <w:r>
        <w:rPr>
          <w:rFonts w:cs="Arial"/>
          <w:b/>
          <w:bCs/>
          <w:szCs w:val="22"/>
          <w:lang w:val="en-US"/>
        </w:rPr>
        <w:t xml:space="preserve">, </w:t>
      </w:r>
      <w:r>
        <w:rPr>
          <w:rFonts w:cs="Arial"/>
          <w:b/>
          <w:bCs/>
          <w:szCs w:val="22"/>
        </w:rPr>
        <w:t>t</w:t>
      </w:r>
      <w:r w:rsidR="007C6F72" w:rsidRPr="00994E6F">
        <w:rPr>
          <w:rFonts w:cs="Arial"/>
          <w:b/>
          <w:bCs/>
          <w:szCs w:val="22"/>
        </w:rPr>
        <w:t>he</w:t>
      </w:r>
      <w:r w:rsidR="007C6F72">
        <w:rPr>
          <w:rFonts w:cs="Arial"/>
          <w:b/>
          <w:bCs/>
          <w:szCs w:val="22"/>
        </w:rPr>
        <w:t xml:space="preserve"> organisers of Meat Pro Asia, </w:t>
      </w:r>
      <w:proofErr w:type="spellStart"/>
      <w:r w:rsidR="007C6F72">
        <w:rPr>
          <w:rFonts w:cs="Arial"/>
          <w:b/>
          <w:bCs/>
          <w:szCs w:val="22"/>
        </w:rPr>
        <w:t>Messe</w:t>
      </w:r>
      <w:proofErr w:type="spellEnd"/>
      <w:r w:rsidR="007C6F72">
        <w:rPr>
          <w:rFonts w:cs="Arial"/>
          <w:b/>
          <w:bCs/>
          <w:szCs w:val="22"/>
        </w:rPr>
        <w:t xml:space="preserve"> Frankfurt New Era Business Media Ltd and VNU Asia Pacific, have announced </w:t>
      </w:r>
      <w:r>
        <w:rPr>
          <w:rFonts w:cs="Arial"/>
          <w:b/>
          <w:bCs/>
          <w:szCs w:val="22"/>
        </w:rPr>
        <w:t>the</w:t>
      </w:r>
      <w:r w:rsidR="007C6F72">
        <w:rPr>
          <w:rFonts w:cs="Arial"/>
          <w:b/>
          <w:bCs/>
          <w:szCs w:val="22"/>
        </w:rPr>
        <w:t xml:space="preserve"> </w:t>
      </w:r>
      <w:r>
        <w:rPr>
          <w:rFonts w:cs="Arial"/>
          <w:b/>
          <w:bCs/>
          <w:szCs w:val="22"/>
        </w:rPr>
        <w:t>postponement of the event</w:t>
      </w:r>
      <w:r w:rsidR="007C6F72">
        <w:rPr>
          <w:rFonts w:cs="Arial"/>
          <w:b/>
          <w:bCs/>
          <w:szCs w:val="22"/>
        </w:rPr>
        <w:t xml:space="preserve"> due to travel restrictions impacting </w:t>
      </w:r>
      <w:r w:rsidR="001F0756">
        <w:rPr>
          <w:rFonts w:cs="Arial"/>
          <w:b/>
          <w:bCs/>
          <w:szCs w:val="22"/>
        </w:rPr>
        <w:t>inbound</w:t>
      </w:r>
      <w:r w:rsidR="007C6F72">
        <w:rPr>
          <w:rFonts w:cs="Arial"/>
          <w:b/>
          <w:bCs/>
          <w:szCs w:val="22"/>
        </w:rPr>
        <w:t xml:space="preserve"> travel to Thailand. </w:t>
      </w:r>
      <w:r w:rsidR="007C6F72">
        <w:rPr>
          <w:rFonts w:cs="Arial"/>
          <w:b/>
          <w:bCs/>
          <w:szCs w:val="22"/>
          <w:lang w:val="en-US"/>
        </w:rPr>
        <w:t xml:space="preserve">The new </w:t>
      </w:r>
      <w:r w:rsidR="005C1FE9">
        <w:rPr>
          <w:rFonts w:cs="Arial"/>
          <w:b/>
          <w:bCs/>
          <w:szCs w:val="22"/>
          <w:lang w:val="en-US"/>
        </w:rPr>
        <w:t>processing and packaging</w:t>
      </w:r>
      <w:r w:rsidR="007C6F72">
        <w:rPr>
          <w:rFonts w:cs="Arial"/>
          <w:b/>
          <w:bCs/>
          <w:szCs w:val="22"/>
          <w:lang w:val="en-US"/>
        </w:rPr>
        <w:t xml:space="preserve"> trade fair for the ASEAN market,</w:t>
      </w:r>
      <w:r w:rsidR="000941ED" w:rsidRPr="000941ED">
        <w:rPr>
          <w:rFonts w:cs="Arial"/>
          <w:b/>
          <w:bCs/>
          <w:szCs w:val="22"/>
          <w:lang w:val="en-US"/>
        </w:rPr>
        <w:t xml:space="preserve"> originally </w:t>
      </w:r>
      <w:r w:rsidR="00453E39" w:rsidRPr="00453E39">
        <w:rPr>
          <w:rFonts w:cs="Arial"/>
          <w:b/>
          <w:bCs/>
          <w:szCs w:val="22"/>
          <w:lang w:val="en-US"/>
        </w:rPr>
        <w:t>arranged</w:t>
      </w:r>
      <w:r w:rsidR="000941ED" w:rsidRPr="00453E39">
        <w:rPr>
          <w:rFonts w:cs="Arial"/>
          <w:b/>
          <w:bCs/>
          <w:szCs w:val="22"/>
          <w:lang w:val="en-US"/>
        </w:rPr>
        <w:t xml:space="preserve"> from</w:t>
      </w:r>
      <w:r w:rsidR="000941ED" w:rsidRPr="000941ED">
        <w:rPr>
          <w:rFonts w:cs="Arial"/>
          <w:b/>
          <w:bCs/>
          <w:szCs w:val="22"/>
          <w:lang w:val="en-US"/>
        </w:rPr>
        <w:t xml:space="preserve"> </w:t>
      </w:r>
      <w:r w:rsidR="002E51FE">
        <w:rPr>
          <w:rFonts w:cs="Arial"/>
          <w:b/>
          <w:bCs/>
          <w:szCs w:val="22"/>
          <w:lang w:val="en-US"/>
        </w:rPr>
        <w:t>10</w:t>
      </w:r>
      <w:r w:rsidR="000941ED" w:rsidRPr="000941ED">
        <w:rPr>
          <w:rFonts w:cs="Arial"/>
          <w:b/>
          <w:bCs/>
          <w:szCs w:val="22"/>
          <w:lang w:val="en-US"/>
        </w:rPr>
        <w:t xml:space="preserve"> –</w:t>
      </w:r>
      <w:r w:rsidR="002E51FE">
        <w:rPr>
          <w:rFonts w:cs="Arial"/>
          <w:b/>
          <w:bCs/>
          <w:szCs w:val="22"/>
          <w:lang w:val="en-US"/>
        </w:rPr>
        <w:t xml:space="preserve"> 12</w:t>
      </w:r>
      <w:r w:rsidR="000941ED" w:rsidRPr="000941ED">
        <w:rPr>
          <w:rFonts w:cs="Arial"/>
          <w:b/>
          <w:bCs/>
          <w:szCs w:val="22"/>
          <w:lang w:val="en-US"/>
        </w:rPr>
        <w:t xml:space="preserve"> March 2021 at IMPACT, Bangkok</w:t>
      </w:r>
      <w:r w:rsidR="0076181D">
        <w:rPr>
          <w:rFonts w:cs="Arial"/>
          <w:b/>
          <w:bCs/>
          <w:szCs w:val="22"/>
          <w:lang w:val="en-US"/>
        </w:rPr>
        <w:t xml:space="preserve">, has been </w:t>
      </w:r>
      <w:r w:rsidR="00CD3ADC">
        <w:rPr>
          <w:rFonts w:cs="Arial"/>
          <w:b/>
          <w:bCs/>
          <w:szCs w:val="22"/>
          <w:lang w:val="en-US"/>
        </w:rPr>
        <w:t>rescheduled</w:t>
      </w:r>
      <w:r w:rsidR="0076181D">
        <w:rPr>
          <w:rFonts w:cs="Arial"/>
          <w:b/>
          <w:bCs/>
          <w:szCs w:val="22"/>
          <w:lang w:val="en-US"/>
        </w:rPr>
        <w:t xml:space="preserve"> to </w:t>
      </w:r>
      <w:r w:rsidR="000445AE" w:rsidRPr="000445AE">
        <w:rPr>
          <w:rFonts w:cs="Arial"/>
          <w:b/>
          <w:bCs/>
          <w:szCs w:val="22"/>
          <w:lang w:val="en-US"/>
        </w:rPr>
        <w:t>22 –</w:t>
      </w:r>
      <w:r w:rsidR="00FF3156">
        <w:rPr>
          <w:rFonts w:cs="Arial"/>
          <w:b/>
          <w:bCs/>
          <w:szCs w:val="22"/>
          <w:lang w:val="en-US"/>
        </w:rPr>
        <w:t xml:space="preserve"> </w:t>
      </w:r>
      <w:r w:rsidR="00CC77DE" w:rsidRPr="000445AE">
        <w:rPr>
          <w:rFonts w:cs="Arial"/>
          <w:b/>
          <w:bCs/>
          <w:szCs w:val="22"/>
          <w:lang w:val="en-US"/>
        </w:rPr>
        <w:t>24</w:t>
      </w:r>
      <w:r w:rsidR="000941ED" w:rsidRPr="000941ED">
        <w:rPr>
          <w:rFonts w:cs="Arial"/>
          <w:b/>
          <w:bCs/>
          <w:szCs w:val="22"/>
          <w:lang w:val="en-US"/>
        </w:rPr>
        <w:t xml:space="preserve"> Se</w:t>
      </w:r>
      <w:r w:rsidR="00914A85">
        <w:rPr>
          <w:rFonts w:cs="Arial"/>
          <w:b/>
          <w:bCs/>
          <w:szCs w:val="22"/>
          <w:lang w:val="en-US"/>
        </w:rPr>
        <w:t>ptember 2021 at the same venue.</w:t>
      </w:r>
      <w:r w:rsidR="00ED6CE6">
        <w:rPr>
          <w:rFonts w:cs="Arial"/>
          <w:b/>
          <w:bCs/>
          <w:szCs w:val="22"/>
          <w:lang w:val="en-US"/>
        </w:rPr>
        <w:t xml:space="preserve"> </w:t>
      </w:r>
      <w:r w:rsidR="000445AE">
        <w:rPr>
          <w:rFonts w:cs="Arial"/>
          <w:b/>
          <w:bCs/>
          <w:szCs w:val="22"/>
          <w:lang w:val="en-US"/>
        </w:rPr>
        <w:t xml:space="preserve"> </w:t>
      </w:r>
    </w:p>
    <w:p w14:paraId="153876AC" w14:textId="77777777" w:rsidR="001F0756" w:rsidRDefault="001F0756" w:rsidP="0099392B">
      <w:pPr>
        <w:spacing w:line="280" w:lineRule="atLeast"/>
        <w:jc w:val="thaiDistribute"/>
        <w:rPr>
          <w:rFonts w:cs="Arial"/>
          <w:b/>
          <w:bCs/>
          <w:szCs w:val="22"/>
          <w:lang w:val="en-US"/>
        </w:rPr>
      </w:pPr>
    </w:p>
    <w:p w14:paraId="57F6EA04" w14:textId="36734920" w:rsidR="001F0756" w:rsidRDefault="00610BC6" w:rsidP="0099392B">
      <w:pPr>
        <w:spacing w:line="280" w:lineRule="atLeast"/>
        <w:jc w:val="thaiDistribute"/>
        <w:rPr>
          <w:rFonts w:cs="Arial"/>
          <w:bCs/>
          <w:szCs w:val="22"/>
          <w:lang w:val="en-US"/>
        </w:rPr>
      </w:pPr>
      <w:r w:rsidRPr="00610BC6">
        <w:rPr>
          <w:rFonts w:cs="Arial"/>
          <w:bCs/>
          <w:szCs w:val="22"/>
          <w:lang w:val="en-US"/>
        </w:rPr>
        <w:t>To stem the spread of COVID-19, a</w:t>
      </w:r>
      <w:r w:rsidR="001F0756" w:rsidRPr="00610BC6">
        <w:rPr>
          <w:rFonts w:cs="Arial"/>
          <w:bCs/>
          <w:szCs w:val="22"/>
          <w:lang w:val="en-US"/>
        </w:rPr>
        <w:t xml:space="preserve"> mandatory 14-day quarantine remains in force for inbound travelers to Thailand</w:t>
      </w:r>
      <w:r w:rsidR="00D9268E" w:rsidRPr="00610BC6">
        <w:rPr>
          <w:rStyle w:val="FootnoteReference"/>
          <w:rFonts w:cs="Arial"/>
          <w:bCs/>
          <w:szCs w:val="22"/>
          <w:lang w:val="en-US"/>
        </w:rPr>
        <w:footnoteReference w:id="2"/>
      </w:r>
      <w:r w:rsidR="002707AA">
        <w:rPr>
          <w:rFonts w:cs="Arial"/>
          <w:bCs/>
          <w:szCs w:val="22"/>
          <w:lang w:val="en-US"/>
        </w:rPr>
        <w:t xml:space="preserve">, with </w:t>
      </w:r>
      <w:r w:rsidR="002707AA" w:rsidRPr="00EF276F">
        <w:rPr>
          <w:rFonts w:cs="Arial"/>
          <w:bCs/>
          <w:szCs w:val="22"/>
          <w:lang w:val="en-US"/>
        </w:rPr>
        <w:t xml:space="preserve">little </w:t>
      </w:r>
      <w:r w:rsidR="006E5744" w:rsidRPr="00EF276F">
        <w:rPr>
          <w:rFonts w:cs="Arial"/>
          <w:bCs/>
          <w:szCs w:val="22"/>
          <w:lang w:val="en-US"/>
        </w:rPr>
        <w:t>indication</w:t>
      </w:r>
      <w:r w:rsidR="002707AA">
        <w:rPr>
          <w:rFonts w:cs="Arial"/>
          <w:bCs/>
          <w:szCs w:val="22"/>
          <w:lang w:val="en-US"/>
        </w:rPr>
        <w:t xml:space="preserve"> that restrictions will be lifted before March 2021</w:t>
      </w:r>
      <w:r w:rsidR="001F0756" w:rsidRPr="00610BC6">
        <w:rPr>
          <w:rFonts w:cs="Arial"/>
          <w:bCs/>
          <w:szCs w:val="22"/>
          <w:lang w:val="en-US"/>
        </w:rPr>
        <w:t>.</w:t>
      </w:r>
      <w:r w:rsidR="001F0756">
        <w:rPr>
          <w:rFonts w:cs="Arial"/>
          <w:bCs/>
          <w:szCs w:val="22"/>
          <w:lang w:val="en-US"/>
        </w:rPr>
        <w:t xml:space="preserve"> This</w:t>
      </w:r>
      <w:r w:rsidR="009C5A45">
        <w:rPr>
          <w:rFonts w:cs="Arial"/>
          <w:bCs/>
          <w:szCs w:val="22"/>
          <w:lang w:val="en-US"/>
        </w:rPr>
        <w:t xml:space="preserve"> has</w:t>
      </w:r>
      <w:r w:rsidR="001F0756">
        <w:rPr>
          <w:rFonts w:cs="Arial"/>
          <w:bCs/>
          <w:szCs w:val="22"/>
          <w:lang w:val="en-US"/>
        </w:rPr>
        <w:t xml:space="preserve"> created planning uncertainty not only for the </w:t>
      </w:r>
      <w:r w:rsidR="009C5A45">
        <w:rPr>
          <w:rFonts w:cs="Arial"/>
          <w:bCs/>
          <w:szCs w:val="22"/>
          <w:lang w:val="en-US"/>
        </w:rPr>
        <w:t>international visitors and exhibitors</w:t>
      </w:r>
      <w:r w:rsidR="001F0756">
        <w:rPr>
          <w:rFonts w:cs="Arial"/>
          <w:bCs/>
          <w:szCs w:val="22"/>
          <w:lang w:val="en-US"/>
        </w:rPr>
        <w:t xml:space="preserve"> of Meat Pro Asia</w:t>
      </w:r>
      <w:r>
        <w:rPr>
          <w:rFonts w:cs="Arial"/>
          <w:bCs/>
          <w:szCs w:val="22"/>
          <w:lang w:val="en-US"/>
        </w:rPr>
        <w:t>, but also for</w:t>
      </w:r>
      <w:r w:rsidR="009C5A45">
        <w:rPr>
          <w:rFonts w:cs="Arial"/>
          <w:bCs/>
          <w:szCs w:val="22"/>
          <w:lang w:val="en-US"/>
        </w:rPr>
        <w:t xml:space="preserve"> participants of the</w:t>
      </w:r>
      <w:r w:rsidR="001F0756">
        <w:rPr>
          <w:rFonts w:cs="Arial"/>
          <w:bCs/>
          <w:szCs w:val="22"/>
          <w:lang w:val="en-US"/>
        </w:rPr>
        <w:t xml:space="preserve"> larger concurrent event, VIV Asia</w:t>
      </w:r>
      <w:r w:rsidR="006E5744">
        <w:rPr>
          <w:rFonts w:cs="Arial"/>
          <w:bCs/>
          <w:szCs w:val="22"/>
          <w:lang w:val="en-US"/>
        </w:rPr>
        <w:t>, which attracted 65% of visits from outside of Thailand in 2019.</w:t>
      </w:r>
    </w:p>
    <w:p w14:paraId="7D699E9D" w14:textId="77777777" w:rsidR="001F0756" w:rsidRDefault="001F0756" w:rsidP="0099392B">
      <w:pPr>
        <w:spacing w:line="280" w:lineRule="atLeast"/>
        <w:jc w:val="thaiDistribute"/>
        <w:rPr>
          <w:rFonts w:cs="Arial"/>
          <w:b/>
          <w:bCs/>
          <w:szCs w:val="22"/>
          <w:lang w:val="en-US"/>
        </w:rPr>
      </w:pPr>
    </w:p>
    <w:p w14:paraId="4BE8280F" w14:textId="77777777" w:rsidR="00F75E62" w:rsidRPr="002707AA" w:rsidRDefault="00F75E62" w:rsidP="0099392B">
      <w:pPr>
        <w:spacing w:line="280" w:lineRule="atLeast"/>
        <w:jc w:val="thaiDistribute"/>
        <w:rPr>
          <w:rFonts w:cs="Arial"/>
          <w:bCs/>
          <w:szCs w:val="22"/>
        </w:rPr>
      </w:pPr>
      <w:r>
        <w:rPr>
          <w:rFonts w:cs="Arial"/>
          <w:bCs/>
          <w:szCs w:val="22"/>
        </w:rPr>
        <w:t xml:space="preserve">Early announcements about the postponement of both events gives </w:t>
      </w:r>
      <w:r w:rsidRPr="00ED6CE6">
        <w:rPr>
          <w:rFonts w:cs="Arial"/>
          <w:bCs/>
          <w:szCs w:val="22"/>
        </w:rPr>
        <w:t>international participants</w:t>
      </w:r>
      <w:r>
        <w:rPr>
          <w:rFonts w:cs="Arial"/>
          <w:bCs/>
          <w:szCs w:val="22"/>
        </w:rPr>
        <w:t xml:space="preserve"> more time to confirm their travel arrangements, so that </w:t>
      </w:r>
      <w:r>
        <w:rPr>
          <w:rFonts w:cs="Arial"/>
          <w:bCs/>
          <w:szCs w:val="22"/>
          <w:lang w:val="en-US"/>
        </w:rPr>
        <w:t xml:space="preserve">Meat Pro Asia and VIV Asia can continue to benefit from international visitor synergies, </w:t>
      </w:r>
      <w:r w:rsidRPr="00BE6496">
        <w:rPr>
          <w:rFonts w:cs="Arial"/>
          <w:bCs/>
          <w:szCs w:val="22"/>
          <w:lang w:val="en-US"/>
        </w:rPr>
        <w:t xml:space="preserve">and ensuring </w:t>
      </w:r>
      <w:r w:rsidRPr="00BE6496">
        <w:rPr>
          <w:rFonts w:cs="Arial"/>
          <w:bCs/>
          <w:szCs w:val="22"/>
        </w:rPr>
        <w:t>a vibrant business environment in September 2021.</w:t>
      </w:r>
      <w:r>
        <w:rPr>
          <w:rFonts w:cs="Arial"/>
          <w:bCs/>
          <w:szCs w:val="22"/>
        </w:rPr>
        <w:t xml:space="preserve"> </w:t>
      </w:r>
    </w:p>
    <w:p w14:paraId="6A3C40EE" w14:textId="77777777" w:rsidR="00994E6F" w:rsidRDefault="00994E6F" w:rsidP="0099392B">
      <w:pPr>
        <w:spacing w:line="280" w:lineRule="atLeast"/>
        <w:jc w:val="thaiDistribute"/>
        <w:rPr>
          <w:rFonts w:cs="Arial"/>
          <w:bCs/>
          <w:szCs w:val="22"/>
          <w:lang w:val="en-US"/>
        </w:rPr>
      </w:pPr>
    </w:p>
    <w:p w14:paraId="01B7B6BA" w14:textId="53D5AE29" w:rsidR="0076181D" w:rsidRPr="00C70C70" w:rsidRDefault="00C264EA" w:rsidP="0099392B">
      <w:pPr>
        <w:spacing w:line="280" w:lineRule="atLeast"/>
        <w:jc w:val="thaiDistribute"/>
        <w:rPr>
          <w:rFonts w:cs="Arial"/>
          <w:b/>
          <w:bCs/>
          <w:szCs w:val="22"/>
          <w:lang w:val="en-US"/>
        </w:rPr>
      </w:pPr>
      <w:r>
        <w:rPr>
          <w:rFonts w:cs="Arial"/>
          <w:b/>
          <w:bCs/>
          <w:szCs w:val="22"/>
          <w:lang w:val="en-US"/>
        </w:rPr>
        <w:t xml:space="preserve">Inaugural edition to cater towards the downstream of the supply chain </w:t>
      </w:r>
    </w:p>
    <w:p w14:paraId="30C36ABC" w14:textId="2478F68D" w:rsidR="00917FF2" w:rsidRDefault="00C264EA" w:rsidP="0099392B">
      <w:pPr>
        <w:spacing w:line="280" w:lineRule="atLeast"/>
        <w:jc w:val="thaiDistribute"/>
        <w:rPr>
          <w:rFonts w:cs="Arial"/>
          <w:bCs/>
          <w:szCs w:val="22"/>
          <w:lang w:val="en-US"/>
        </w:rPr>
      </w:pPr>
      <w:r>
        <w:rPr>
          <w:rFonts w:cs="Arial"/>
          <w:bCs/>
          <w:szCs w:val="22"/>
          <w:lang w:val="en-US"/>
        </w:rPr>
        <w:t>Held on a b</w:t>
      </w:r>
      <w:r w:rsidRPr="00C264EA">
        <w:rPr>
          <w:rFonts w:cs="Arial"/>
          <w:bCs/>
          <w:szCs w:val="22"/>
          <w:lang w:val="en-US"/>
        </w:rPr>
        <w:t xml:space="preserve">iennial </w:t>
      </w:r>
      <w:r>
        <w:rPr>
          <w:rFonts w:cs="Arial"/>
          <w:bCs/>
          <w:szCs w:val="22"/>
          <w:lang w:val="en-US"/>
        </w:rPr>
        <w:t xml:space="preserve">basis, Meat Pro Asia focuses exclusively on the processing and packaging stage of animal protein production. This includes equipment used in </w:t>
      </w:r>
      <w:r w:rsidR="00917FF2">
        <w:rPr>
          <w:rFonts w:cs="Arial"/>
          <w:bCs/>
          <w:szCs w:val="22"/>
          <w:lang w:val="en-US"/>
        </w:rPr>
        <w:t xml:space="preserve">slaughtering, </w:t>
      </w:r>
      <w:r>
        <w:rPr>
          <w:rFonts w:cs="Arial"/>
          <w:bCs/>
          <w:szCs w:val="22"/>
          <w:lang w:val="en-US"/>
        </w:rPr>
        <w:t>processing</w:t>
      </w:r>
      <w:r w:rsidR="00917FF2">
        <w:rPr>
          <w:rFonts w:cs="Arial"/>
          <w:bCs/>
          <w:szCs w:val="22"/>
          <w:lang w:val="en-US"/>
        </w:rPr>
        <w:t xml:space="preserve">, packaging, labelling, waste water treatment and cold chain logistics. </w:t>
      </w:r>
    </w:p>
    <w:p w14:paraId="7F3D988E" w14:textId="77777777" w:rsidR="00917FF2" w:rsidRDefault="00917FF2" w:rsidP="0099392B">
      <w:pPr>
        <w:spacing w:line="280" w:lineRule="atLeast"/>
        <w:jc w:val="thaiDistribute"/>
        <w:rPr>
          <w:rFonts w:cs="Arial"/>
          <w:bCs/>
          <w:szCs w:val="22"/>
          <w:lang w:val="en-US"/>
        </w:rPr>
      </w:pPr>
    </w:p>
    <w:p w14:paraId="5E386FAC" w14:textId="0D75AA31" w:rsidR="00DC2DC8" w:rsidRDefault="00917FF2" w:rsidP="0099392B">
      <w:pPr>
        <w:snapToGrid w:val="0"/>
        <w:jc w:val="thaiDistribute"/>
        <w:rPr>
          <w:rFonts w:cs="Arial"/>
          <w:bCs/>
          <w:szCs w:val="22"/>
          <w:lang w:val="en-US"/>
        </w:rPr>
      </w:pPr>
      <w:r>
        <w:rPr>
          <w:rFonts w:cs="Arial"/>
          <w:bCs/>
          <w:szCs w:val="22"/>
          <w:lang w:val="en-US"/>
        </w:rPr>
        <w:t xml:space="preserve">The inaugural edition in </w:t>
      </w:r>
      <w:r w:rsidR="00514B99">
        <w:rPr>
          <w:rFonts w:cs="Arial"/>
          <w:bCs/>
          <w:szCs w:val="22"/>
          <w:lang w:val="en-US"/>
        </w:rPr>
        <w:t>22 -</w:t>
      </w:r>
      <w:r w:rsidR="00B23B6B">
        <w:rPr>
          <w:rFonts w:cs="Arial"/>
          <w:bCs/>
          <w:szCs w:val="22"/>
          <w:lang w:val="en-US"/>
        </w:rPr>
        <w:t xml:space="preserve"> </w:t>
      </w:r>
      <w:r w:rsidR="00514B99">
        <w:rPr>
          <w:rFonts w:cs="Arial"/>
          <w:bCs/>
          <w:szCs w:val="22"/>
          <w:lang w:val="en-US"/>
        </w:rPr>
        <w:t xml:space="preserve">24 </w:t>
      </w:r>
      <w:r>
        <w:rPr>
          <w:rFonts w:cs="Arial"/>
          <w:bCs/>
          <w:szCs w:val="22"/>
          <w:lang w:val="en-US"/>
        </w:rPr>
        <w:t>September 2021</w:t>
      </w:r>
      <w:r w:rsidR="000E0507">
        <w:rPr>
          <w:rFonts w:cs="Arial"/>
          <w:bCs/>
          <w:szCs w:val="22"/>
          <w:lang w:val="en-US"/>
        </w:rPr>
        <w:t xml:space="preserve">, together with VIV Asia, the fairs </w:t>
      </w:r>
      <w:r w:rsidR="00EF4606">
        <w:rPr>
          <w:rFonts w:cs="Arial"/>
          <w:bCs/>
          <w:szCs w:val="22"/>
          <w:lang w:val="en-US"/>
        </w:rPr>
        <w:t>are</w:t>
      </w:r>
      <w:r w:rsidR="000E0507">
        <w:rPr>
          <w:rFonts w:cs="Arial"/>
          <w:bCs/>
          <w:szCs w:val="22"/>
          <w:lang w:val="en-US"/>
        </w:rPr>
        <w:t xml:space="preserve"> set to attract over 1,000</w:t>
      </w:r>
      <w:r>
        <w:rPr>
          <w:rFonts w:cs="Arial"/>
          <w:bCs/>
          <w:szCs w:val="22"/>
          <w:lang w:val="en-US"/>
        </w:rPr>
        <w:t xml:space="preserve"> exhibitors, including equipment manufacturers and distributors, as well as </w:t>
      </w:r>
      <w:r w:rsidR="000E0507">
        <w:rPr>
          <w:rFonts w:cs="Arial"/>
          <w:bCs/>
          <w:szCs w:val="22"/>
          <w:lang w:val="en-US"/>
        </w:rPr>
        <w:t>around 50,</w:t>
      </w:r>
      <w:r>
        <w:rPr>
          <w:rFonts w:cs="Arial"/>
          <w:bCs/>
          <w:szCs w:val="22"/>
          <w:lang w:val="en-US"/>
        </w:rPr>
        <w:t>0</w:t>
      </w:r>
      <w:r w:rsidR="00052C7D">
        <w:rPr>
          <w:rFonts w:cs="Arial"/>
          <w:bCs/>
          <w:szCs w:val="22"/>
          <w:lang w:val="en-US"/>
        </w:rPr>
        <w:t>0</w:t>
      </w:r>
      <w:r>
        <w:rPr>
          <w:rFonts w:cs="Arial"/>
          <w:bCs/>
          <w:szCs w:val="22"/>
          <w:lang w:val="en-US"/>
        </w:rPr>
        <w:t>0 professional trade visitors from the butcher</w:t>
      </w:r>
      <w:r w:rsidR="00620BF4">
        <w:rPr>
          <w:rFonts w:cs="Arial"/>
          <w:bCs/>
          <w:szCs w:val="22"/>
          <w:lang w:val="en-US"/>
        </w:rPr>
        <w:t>s</w:t>
      </w:r>
      <w:r>
        <w:rPr>
          <w:rFonts w:cs="Arial"/>
          <w:bCs/>
          <w:szCs w:val="22"/>
          <w:lang w:val="en-US"/>
        </w:rPr>
        <w:t xml:space="preserve"> trade, </w:t>
      </w:r>
      <w:r w:rsidR="00620BF4">
        <w:rPr>
          <w:rFonts w:cs="Arial"/>
          <w:bCs/>
          <w:szCs w:val="22"/>
          <w:lang w:val="en-US"/>
        </w:rPr>
        <w:t>the retail trade, caterers, importers, exporters and more</w:t>
      </w:r>
      <w:r>
        <w:rPr>
          <w:rFonts w:cs="Arial"/>
          <w:bCs/>
          <w:szCs w:val="22"/>
          <w:lang w:val="en-US"/>
        </w:rPr>
        <w:t xml:space="preserve">. </w:t>
      </w:r>
    </w:p>
    <w:p w14:paraId="51F48B14" w14:textId="2D87700F" w:rsidR="00F02F37" w:rsidRPr="00091E6F" w:rsidRDefault="00F02F37" w:rsidP="0099392B">
      <w:pPr>
        <w:snapToGrid w:val="0"/>
        <w:jc w:val="thaiDistribute"/>
        <w:rPr>
          <w:rFonts w:cs="Arial"/>
          <w:bCs/>
          <w:szCs w:val="22"/>
          <w:lang w:val="en-US"/>
        </w:rPr>
      </w:pPr>
      <w:r>
        <w:rPr>
          <w:rFonts w:cs="Arial"/>
          <w:bCs/>
          <w:szCs w:val="22"/>
          <w:lang w:val="en-US"/>
        </w:rPr>
        <w:lastRenderedPageBreak/>
        <w:br/>
      </w:r>
      <w:r w:rsidR="00DC2DC8">
        <w:rPr>
          <w:rFonts w:cs="Arial"/>
          <w:bCs/>
          <w:szCs w:val="22"/>
          <w:lang w:val="en-US"/>
        </w:rPr>
        <w:t xml:space="preserve">Held </w:t>
      </w:r>
      <w:proofErr w:type="spellStart"/>
      <w:r w:rsidR="00DC2DC8">
        <w:rPr>
          <w:rFonts w:cs="Arial"/>
          <w:bCs/>
          <w:szCs w:val="22"/>
          <w:lang w:val="en-US"/>
        </w:rPr>
        <w:t>along side</w:t>
      </w:r>
      <w:proofErr w:type="spellEnd"/>
      <w:r w:rsidR="00DC2DC8">
        <w:rPr>
          <w:rFonts w:cs="Arial"/>
          <w:bCs/>
          <w:szCs w:val="22"/>
          <w:lang w:val="en-US"/>
        </w:rPr>
        <w:t xml:space="preserve"> </w:t>
      </w:r>
      <w:r w:rsidR="006E3755" w:rsidRPr="000445AE">
        <w:rPr>
          <w:rFonts w:cs="Arial"/>
          <w:bCs/>
          <w:szCs w:val="22"/>
          <w:lang w:val="en-US"/>
        </w:rPr>
        <w:t>VIV Asia</w:t>
      </w:r>
      <w:r w:rsidR="00DC2DC8" w:rsidRPr="000445AE">
        <w:rPr>
          <w:rFonts w:cs="Arial"/>
          <w:bCs/>
          <w:szCs w:val="22"/>
          <w:lang w:val="en-US"/>
        </w:rPr>
        <w:t>,</w:t>
      </w:r>
      <w:r w:rsidR="00DC2DC8">
        <w:rPr>
          <w:rFonts w:cs="Arial"/>
          <w:bCs/>
          <w:szCs w:val="22"/>
          <w:lang w:val="en-US"/>
        </w:rPr>
        <w:t xml:space="preserve"> the most international event from feed to food in Asia, </w:t>
      </w:r>
      <w:r w:rsidRPr="00091E6F">
        <w:rPr>
          <w:rFonts w:cs="Arial"/>
          <w:bCs/>
          <w:szCs w:val="22"/>
          <w:lang w:val="en-US"/>
        </w:rPr>
        <w:t xml:space="preserve">Meat Pro Asia is </w:t>
      </w:r>
      <w:proofErr w:type="spellStart"/>
      <w:r w:rsidRPr="00091E6F">
        <w:rPr>
          <w:rFonts w:cs="Arial"/>
          <w:bCs/>
          <w:szCs w:val="22"/>
          <w:lang w:val="en-US"/>
        </w:rPr>
        <w:t>organised</w:t>
      </w:r>
      <w:proofErr w:type="spellEnd"/>
      <w:r w:rsidRPr="00091E6F">
        <w:rPr>
          <w:rFonts w:cs="Arial"/>
          <w:bCs/>
          <w:szCs w:val="22"/>
          <w:lang w:val="en-US"/>
        </w:rPr>
        <w:t xml:space="preserve"> by </w:t>
      </w:r>
      <w:proofErr w:type="spellStart"/>
      <w:r w:rsidRPr="00091E6F">
        <w:rPr>
          <w:rFonts w:cs="Arial"/>
          <w:bCs/>
          <w:szCs w:val="22"/>
          <w:lang w:val="en-US"/>
        </w:rPr>
        <w:t>Messe</w:t>
      </w:r>
      <w:proofErr w:type="spellEnd"/>
      <w:r w:rsidRPr="00091E6F">
        <w:rPr>
          <w:rFonts w:cs="Arial"/>
          <w:bCs/>
          <w:szCs w:val="22"/>
          <w:lang w:val="en-US"/>
        </w:rPr>
        <w:t xml:space="preserve"> Frankfurt New Era Business Media Ltd and VNU Asia Pacific. For more information, please </w:t>
      </w:r>
      <w:hyperlink r:id="rId10" w:history="1"/>
      <w:r w:rsidRPr="00091E6F">
        <w:rPr>
          <w:rFonts w:cs="Arial"/>
          <w:bCs/>
          <w:szCs w:val="22"/>
          <w:lang w:val="en-US"/>
        </w:rPr>
        <w:t xml:space="preserve">e-mail </w:t>
      </w:r>
      <w:hyperlink r:id="rId11" w:history="1">
        <w:r w:rsidRPr="00091E6F">
          <w:rPr>
            <w:bCs/>
            <w:lang w:val="en-US"/>
          </w:rPr>
          <w:t>meatproasia@china.messefrankfurt.com</w:t>
        </w:r>
      </w:hyperlink>
      <w:r w:rsidRPr="00091E6F">
        <w:rPr>
          <w:rFonts w:cs="Arial"/>
          <w:bCs/>
          <w:szCs w:val="22"/>
          <w:lang w:val="en-US"/>
        </w:rPr>
        <w:t xml:space="preserve"> and/or </w:t>
      </w:r>
      <w:hyperlink r:id="rId12" w:tgtFrame="_blank" w:history="1">
        <w:r w:rsidRPr="00091E6F">
          <w:rPr>
            <w:bCs/>
            <w:szCs w:val="22"/>
          </w:rPr>
          <w:t>panadda@vnuasiapacific.com</w:t>
        </w:r>
      </w:hyperlink>
      <w:hyperlink r:id="rId13" w:history="1"/>
      <w:r w:rsidRPr="00091E6F">
        <w:rPr>
          <w:rFonts w:cs="Arial"/>
          <w:bCs/>
          <w:szCs w:val="22"/>
          <w:lang w:val="en-US"/>
        </w:rPr>
        <w:t xml:space="preserve">. </w:t>
      </w:r>
    </w:p>
    <w:p w14:paraId="1E39AAFF" w14:textId="2D886FA2" w:rsidR="0030063A" w:rsidRPr="00F02F37" w:rsidRDefault="0030063A" w:rsidP="0099392B">
      <w:pPr>
        <w:spacing w:line="280" w:lineRule="atLeast"/>
        <w:jc w:val="thaiDistribute"/>
        <w:rPr>
          <w:rFonts w:cs="Arial"/>
          <w:bCs/>
          <w:szCs w:val="22"/>
          <w:lang w:val="en-US"/>
        </w:rPr>
      </w:pPr>
    </w:p>
    <w:p w14:paraId="2DE5E4CA" w14:textId="563BA238" w:rsidR="00091E6F" w:rsidRDefault="00091E6F" w:rsidP="0099392B">
      <w:pPr>
        <w:pStyle w:val="Default"/>
        <w:jc w:val="center"/>
        <w:rPr>
          <w:bCs/>
          <w:sz w:val="22"/>
          <w:szCs w:val="22"/>
        </w:rPr>
      </w:pPr>
      <w:r w:rsidRPr="00EE7623">
        <w:rPr>
          <w:bCs/>
          <w:sz w:val="22"/>
          <w:szCs w:val="22"/>
        </w:rPr>
        <w:t>-</w:t>
      </w:r>
      <w:proofErr w:type="gramStart"/>
      <w:r w:rsidRPr="00EE7623">
        <w:rPr>
          <w:bCs/>
          <w:sz w:val="22"/>
          <w:szCs w:val="22"/>
        </w:rPr>
        <w:t>end</w:t>
      </w:r>
      <w:proofErr w:type="gramEnd"/>
      <w:r w:rsidRPr="00EE7623">
        <w:rPr>
          <w:bCs/>
          <w:sz w:val="22"/>
          <w:szCs w:val="22"/>
        </w:rPr>
        <w:t>-</w:t>
      </w:r>
    </w:p>
    <w:p w14:paraId="5206A770" w14:textId="77777777" w:rsidR="0099392B" w:rsidRDefault="0099392B" w:rsidP="00091E6F">
      <w:pPr>
        <w:pStyle w:val="Default"/>
        <w:rPr>
          <w:bCs/>
          <w:sz w:val="22"/>
          <w:szCs w:val="22"/>
        </w:rPr>
      </w:pPr>
    </w:p>
    <w:p w14:paraId="44FBDF85" w14:textId="77777777" w:rsidR="0099392B" w:rsidRPr="00AA3E94" w:rsidRDefault="0099392B" w:rsidP="0099392B">
      <w:pPr>
        <w:spacing w:after="240"/>
        <w:rPr>
          <w:rFonts w:cstheme="minorHAnsi"/>
          <w:b/>
          <w:bCs/>
          <w:color w:val="auto"/>
          <w:szCs w:val="22"/>
        </w:rPr>
      </w:pPr>
      <w:r w:rsidRPr="00AA3E94">
        <w:rPr>
          <w:rFonts w:cstheme="minorHAnsi"/>
          <w:b/>
          <w:bCs/>
          <w:color w:val="auto"/>
          <w:szCs w:val="22"/>
        </w:rPr>
        <w:t>EXHIBITIONS CALENDAR 2021 – 2022</w:t>
      </w:r>
    </w:p>
    <w:tbl>
      <w:tblPr>
        <w:tblStyle w:val="TableGrid"/>
        <w:tblW w:w="991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55"/>
        <w:gridCol w:w="2790"/>
        <w:gridCol w:w="4073"/>
      </w:tblGrid>
      <w:tr w:rsidR="00AA3E94" w:rsidRPr="00AA3E94" w14:paraId="12C85643" w14:textId="77777777" w:rsidTr="0099392B">
        <w:trPr>
          <w:trHeight w:val="261"/>
        </w:trPr>
        <w:tc>
          <w:tcPr>
            <w:tcW w:w="3055" w:type="dxa"/>
            <w:shd w:val="clear" w:color="auto" w:fill="auto"/>
          </w:tcPr>
          <w:p w14:paraId="0DBAD80C" w14:textId="77777777" w:rsidR="0099392B" w:rsidRPr="00AA3E94" w:rsidRDefault="0099392B" w:rsidP="0099392B">
            <w:pPr>
              <w:rPr>
                <w:rFonts w:cstheme="minorHAnsi"/>
                <w:color w:val="auto"/>
                <w:sz w:val="20"/>
              </w:rPr>
            </w:pPr>
            <w:r w:rsidRPr="00AA3E94">
              <w:rPr>
                <w:rFonts w:cstheme="minorHAnsi"/>
                <w:color w:val="auto"/>
                <w:sz w:val="20"/>
              </w:rPr>
              <w:t>Meat and Poultry Industry Russia 2021</w:t>
            </w:r>
          </w:p>
        </w:tc>
        <w:tc>
          <w:tcPr>
            <w:tcW w:w="2790" w:type="dxa"/>
            <w:shd w:val="clear" w:color="auto" w:fill="auto"/>
          </w:tcPr>
          <w:p w14:paraId="53FEF8F5" w14:textId="77777777" w:rsidR="0099392B" w:rsidRPr="00AA3E94" w:rsidRDefault="0099392B" w:rsidP="0099392B">
            <w:pPr>
              <w:rPr>
                <w:rFonts w:cstheme="minorHAnsi"/>
                <w:color w:val="auto"/>
                <w:sz w:val="20"/>
              </w:rPr>
            </w:pPr>
            <w:r w:rsidRPr="00AA3E94">
              <w:rPr>
                <w:rFonts w:cstheme="minorHAnsi"/>
                <w:color w:val="auto"/>
                <w:sz w:val="20"/>
              </w:rPr>
              <w:t>May 25-27, 2021</w:t>
            </w:r>
          </w:p>
        </w:tc>
        <w:tc>
          <w:tcPr>
            <w:tcW w:w="4073" w:type="dxa"/>
            <w:shd w:val="clear" w:color="auto" w:fill="auto"/>
          </w:tcPr>
          <w:p w14:paraId="77A1BC79" w14:textId="77777777" w:rsidR="0099392B" w:rsidRPr="00AA3E94" w:rsidRDefault="0099392B" w:rsidP="0099392B">
            <w:pPr>
              <w:rPr>
                <w:rFonts w:cstheme="minorHAnsi"/>
                <w:color w:val="auto"/>
                <w:sz w:val="20"/>
              </w:rPr>
            </w:pPr>
            <w:r w:rsidRPr="00AA3E94">
              <w:rPr>
                <w:rFonts w:cstheme="minorHAnsi"/>
                <w:color w:val="auto"/>
                <w:sz w:val="20"/>
              </w:rPr>
              <w:t xml:space="preserve">Crocus Expo, Moscow, Russia </w:t>
            </w:r>
          </w:p>
        </w:tc>
      </w:tr>
      <w:tr w:rsidR="00AA3E94" w:rsidRPr="00AA3E94" w14:paraId="097C5E77" w14:textId="77777777" w:rsidTr="0099392B">
        <w:trPr>
          <w:trHeight w:val="261"/>
        </w:trPr>
        <w:tc>
          <w:tcPr>
            <w:tcW w:w="3055" w:type="dxa"/>
            <w:shd w:val="clear" w:color="auto" w:fill="auto"/>
          </w:tcPr>
          <w:p w14:paraId="2AA1F5D3" w14:textId="77777777" w:rsidR="0099392B" w:rsidRPr="00AA3E94" w:rsidRDefault="0099392B" w:rsidP="0099392B">
            <w:pPr>
              <w:rPr>
                <w:rFonts w:cstheme="minorHAnsi"/>
                <w:color w:val="auto"/>
                <w:sz w:val="20"/>
              </w:rPr>
            </w:pPr>
            <w:r w:rsidRPr="00AA3E94">
              <w:rPr>
                <w:rFonts w:cstheme="minorHAnsi"/>
                <w:color w:val="auto"/>
                <w:sz w:val="20"/>
              </w:rPr>
              <w:t>VIV Turkey 2021</w:t>
            </w:r>
          </w:p>
        </w:tc>
        <w:tc>
          <w:tcPr>
            <w:tcW w:w="2790" w:type="dxa"/>
            <w:shd w:val="clear" w:color="auto" w:fill="auto"/>
          </w:tcPr>
          <w:p w14:paraId="22605CF2" w14:textId="77777777" w:rsidR="0099392B" w:rsidRPr="00AA3E94" w:rsidRDefault="0099392B" w:rsidP="0099392B">
            <w:pPr>
              <w:rPr>
                <w:rFonts w:cstheme="minorHAnsi"/>
                <w:color w:val="auto"/>
                <w:sz w:val="20"/>
              </w:rPr>
            </w:pPr>
            <w:r w:rsidRPr="00AA3E94">
              <w:rPr>
                <w:rFonts w:cstheme="minorHAnsi"/>
                <w:color w:val="auto"/>
                <w:sz w:val="20"/>
              </w:rPr>
              <w:t>June 10-12, 2021</w:t>
            </w:r>
          </w:p>
        </w:tc>
        <w:tc>
          <w:tcPr>
            <w:tcW w:w="4073" w:type="dxa"/>
            <w:shd w:val="clear" w:color="auto" w:fill="auto"/>
          </w:tcPr>
          <w:p w14:paraId="65DA79B7" w14:textId="77777777" w:rsidR="0099392B" w:rsidRPr="00AA3E94" w:rsidRDefault="0099392B" w:rsidP="0099392B">
            <w:pPr>
              <w:rPr>
                <w:rFonts w:cstheme="minorHAnsi"/>
                <w:color w:val="auto"/>
                <w:sz w:val="20"/>
              </w:rPr>
            </w:pPr>
            <w:r w:rsidRPr="00AA3E94">
              <w:rPr>
                <w:rFonts w:cstheme="minorHAnsi"/>
                <w:color w:val="auto"/>
                <w:sz w:val="20"/>
              </w:rPr>
              <w:t>Istanbul Expo Centre, Istanbul, Turkey</w:t>
            </w:r>
          </w:p>
        </w:tc>
      </w:tr>
      <w:tr w:rsidR="00AA3E94" w:rsidRPr="00AA3E94" w14:paraId="428961B5" w14:textId="77777777" w:rsidTr="0099392B">
        <w:trPr>
          <w:trHeight w:val="130"/>
        </w:trPr>
        <w:tc>
          <w:tcPr>
            <w:tcW w:w="3055" w:type="dxa"/>
            <w:shd w:val="clear" w:color="auto" w:fill="auto"/>
          </w:tcPr>
          <w:p w14:paraId="0340ADD0" w14:textId="77777777" w:rsidR="0099392B" w:rsidRPr="00AA3E94" w:rsidRDefault="0099392B" w:rsidP="0099392B">
            <w:pPr>
              <w:rPr>
                <w:rFonts w:cstheme="minorHAnsi"/>
                <w:color w:val="auto"/>
                <w:sz w:val="20"/>
              </w:rPr>
            </w:pPr>
            <w:r w:rsidRPr="00AA3E94">
              <w:rPr>
                <w:rFonts w:cstheme="minorHAnsi"/>
                <w:color w:val="auto"/>
                <w:sz w:val="20"/>
              </w:rPr>
              <w:t>ILDEX Vietnam 2021</w:t>
            </w:r>
          </w:p>
        </w:tc>
        <w:tc>
          <w:tcPr>
            <w:tcW w:w="2790" w:type="dxa"/>
            <w:shd w:val="clear" w:color="auto" w:fill="auto"/>
          </w:tcPr>
          <w:p w14:paraId="6358A8FA" w14:textId="77777777" w:rsidR="0099392B" w:rsidRPr="00AA3E94" w:rsidRDefault="0099392B" w:rsidP="0099392B">
            <w:pPr>
              <w:rPr>
                <w:rFonts w:cstheme="minorHAnsi"/>
                <w:color w:val="auto"/>
                <w:sz w:val="20"/>
              </w:rPr>
            </w:pPr>
            <w:r w:rsidRPr="00AA3E94">
              <w:rPr>
                <w:rFonts w:cstheme="minorHAnsi"/>
                <w:color w:val="auto"/>
                <w:sz w:val="20"/>
              </w:rPr>
              <w:t xml:space="preserve">*July 21-23, 2021 </w:t>
            </w:r>
          </w:p>
        </w:tc>
        <w:tc>
          <w:tcPr>
            <w:tcW w:w="4073" w:type="dxa"/>
            <w:shd w:val="clear" w:color="auto" w:fill="auto"/>
          </w:tcPr>
          <w:p w14:paraId="5B57634D" w14:textId="77777777" w:rsidR="0099392B" w:rsidRPr="00AA3E94" w:rsidRDefault="0099392B" w:rsidP="0099392B">
            <w:pPr>
              <w:rPr>
                <w:rFonts w:cstheme="minorHAnsi"/>
                <w:color w:val="auto"/>
                <w:sz w:val="20"/>
              </w:rPr>
            </w:pPr>
            <w:r w:rsidRPr="00AA3E94">
              <w:rPr>
                <w:rFonts w:cstheme="minorHAnsi"/>
                <w:color w:val="auto"/>
                <w:sz w:val="20"/>
              </w:rPr>
              <w:t xml:space="preserve">SECC, </w:t>
            </w:r>
            <w:proofErr w:type="spellStart"/>
            <w:r w:rsidRPr="00AA3E94">
              <w:rPr>
                <w:rFonts w:cstheme="minorHAnsi"/>
                <w:color w:val="auto"/>
                <w:sz w:val="20"/>
              </w:rPr>
              <w:t>Ho</w:t>
            </w:r>
            <w:proofErr w:type="spellEnd"/>
            <w:r w:rsidRPr="00AA3E94">
              <w:rPr>
                <w:rFonts w:cstheme="minorHAnsi"/>
                <w:color w:val="auto"/>
                <w:sz w:val="20"/>
              </w:rPr>
              <w:t xml:space="preserve"> Chi Minh City, Vietnam </w:t>
            </w:r>
          </w:p>
        </w:tc>
      </w:tr>
      <w:tr w:rsidR="00AA3E94" w:rsidRPr="00AA3E94" w14:paraId="59CE8875" w14:textId="77777777" w:rsidTr="0099392B">
        <w:trPr>
          <w:trHeight w:val="130"/>
        </w:trPr>
        <w:tc>
          <w:tcPr>
            <w:tcW w:w="3055" w:type="dxa"/>
            <w:shd w:val="clear" w:color="auto" w:fill="auto"/>
          </w:tcPr>
          <w:p w14:paraId="2B762357" w14:textId="77777777" w:rsidR="0099392B" w:rsidRPr="00AA3E94" w:rsidRDefault="0099392B" w:rsidP="0099392B">
            <w:pPr>
              <w:rPr>
                <w:rFonts w:cstheme="minorHAnsi"/>
                <w:color w:val="auto"/>
                <w:sz w:val="20"/>
              </w:rPr>
            </w:pPr>
            <w:r w:rsidRPr="00AA3E94">
              <w:rPr>
                <w:rFonts w:cstheme="minorHAnsi"/>
                <w:color w:val="auto"/>
                <w:sz w:val="20"/>
              </w:rPr>
              <w:t>Poultry Africa 2021</w:t>
            </w:r>
          </w:p>
        </w:tc>
        <w:tc>
          <w:tcPr>
            <w:tcW w:w="2790" w:type="dxa"/>
            <w:shd w:val="clear" w:color="auto" w:fill="auto"/>
          </w:tcPr>
          <w:p w14:paraId="6E367820" w14:textId="77777777" w:rsidR="0099392B" w:rsidRPr="00AA3E94" w:rsidRDefault="0099392B" w:rsidP="0099392B">
            <w:pPr>
              <w:rPr>
                <w:rFonts w:cstheme="minorHAnsi"/>
                <w:color w:val="auto"/>
                <w:sz w:val="20"/>
              </w:rPr>
            </w:pPr>
            <w:r w:rsidRPr="00AA3E94">
              <w:rPr>
                <w:rFonts w:cstheme="minorHAnsi"/>
                <w:color w:val="auto"/>
                <w:sz w:val="20"/>
              </w:rPr>
              <w:t>September 1-2, 2021</w:t>
            </w:r>
          </w:p>
        </w:tc>
        <w:tc>
          <w:tcPr>
            <w:tcW w:w="4073" w:type="dxa"/>
            <w:shd w:val="clear" w:color="auto" w:fill="auto"/>
          </w:tcPr>
          <w:p w14:paraId="3AAB5451" w14:textId="77777777" w:rsidR="0099392B" w:rsidRPr="00AA3E94" w:rsidRDefault="0099392B" w:rsidP="0099392B">
            <w:pPr>
              <w:rPr>
                <w:rFonts w:cstheme="minorHAnsi"/>
                <w:color w:val="auto"/>
                <w:sz w:val="20"/>
              </w:rPr>
            </w:pPr>
            <w:r w:rsidRPr="00AA3E94">
              <w:rPr>
                <w:rFonts w:cstheme="minorHAnsi"/>
                <w:color w:val="auto"/>
                <w:sz w:val="20"/>
              </w:rPr>
              <w:t xml:space="preserve">Kigali Convention Centre, Kigali, Rwanda </w:t>
            </w:r>
          </w:p>
        </w:tc>
      </w:tr>
      <w:tr w:rsidR="00AA3E94" w:rsidRPr="00AA3E94" w14:paraId="2EBEF6A3" w14:textId="77777777" w:rsidTr="0099392B">
        <w:trPr>
          <w:trHeight w:val="130"/>
        </w:trPr>
        <w:tc>
          <w:tcPr>
            <w:tcW w:w="3055" w:type="dxa"/>
            <w:shd w:val="clear" w:color="auto" w:fill="auto"/>
          </w:tcPr>
          <w:p w14:paraId="6355D2F5" w14:textId="77777777" w:rsidR="0099392B" w:rsidRPr="00AA3E94" w:rsidRDefault="0099392B" w:rsidP="0099392B">
            <w:pPr>
              <w:rPr>
                <w:rFonts w:cstheme="minorHAnsi"/>
                <w:color w:val="auto"/>
                <w:sz w:val="20"/>
              </w:rPr>
            </w:pPr>
            <w:r w:rsidRPr="00AA3E94">
              <w:rPr>
                <w:rFonts w:cstheme="minorHAnsi"/>
                <w:color w:val="auto"/>
                <w:sz w:val="20"/>
              </w:rPr>
              <w:t>VV Qingdao 2021</w:t>
            </w:r>
          </w:p>
        </w:tc>
        <w:tc>
          <w:tcPr>
            <w:tcW w:w="2790" w:type="dxa"/>
            <w:shd w:val="clear" w:color="auto" w:fill="auto"/>
          </w:tcPr>
          <w:p w14:paraId="6E8AF4C4" w14:textId="77777777" w:rsidR="0099392B" w:rsidRPr="00AA3E94" w:rsidRDefault="0099392B" w:rsidP="0099392B">
            <w:pPr>
              <w:rPr>
                <w:rFonts w:cstheme="minorHAnsi"/>
                <w:color w:val="auto"/>
                <w:sz w:val="20"/>
              </w:rPr>
            </w:pPr>
            <w:r w:rsidRPr="00AA3E94">
              <w:rPr>
                <w:rFonts w:cstheme="minorHAnsi"/>
                <w:color w:val="auto"/>
                <w:sz w:val="20"/>
              </w:rPr>
              <w:t>September 15-17, 2021</w:t>
            </w:r>
          </w:p>
        </w:tc>
        <w:tc>
          <w:tcPr>
            <w:tcW w:w="4073" w:type="dxa"/>
            <w:shd w:val="clear" w:color="auto" w:fill="auto"/>
          </w:tcPr>
          <w:p w14:paraId="63DCF564" w14:textId="77777777" w:rsidR="0099392B" w:rsidRPr="00AA3E94" w:rsidRDefault="0099392B" w:rsidP="0099392B">
            <w:pPr>
              <w:rPr>
                <w:rFonts w:cstheme="minorHAnsi"/>
                <w:color w:val="auto"/>
                <w:sz w:val="20"/>
              </w:rPr>
            </w:pPr>
            <w:r w:rsidRPr="00AA3E94">
              <w:rPr>
                <w:rFonts w:cstheme="minorHAnsi"/>
                <w:color w:val="auto"/>
                <w:sz w:val="20"/>
              </w:rPr>
              <w:t xml:space="preserve">Qingdao Cosmopolitan Exposition, Qingdao, China </w:t>
            </w:r>
          </w:p>
        </w:tc>
      </w:tr>
      <w:tr w:rsidR="00AA3E94" w:rsidRPr="00AA3E94" w14:paraId="75787CA6" w14:textId="77777777" w:rsidTr="0099392B">
        <w:trPr>
          <w:trHeight w:val="267"/>
        </w:trPr>
        <w:tc>
          <w:tcPr>
            <w:tcW w:w="3055" w:type="dxa"/>
            <w:shd w:val="clear" w:color="auto" w:fill="auto"/>
          </w:tcPr>
          <w:p w14:paraId="6F08A7F9" w14:textId="77777777" w:rsidR="0099392B" w:rsidRPr="00AA3E94" w:rsidRDefault="0099392B" w:rsidP="0099392B">
            <w:pPr>
              <w:rPr>
                <w:rFonts w:cstheme="minorHAnsi"/>
                <w:b/>
                <w:bCs/>
                <w:color w:val="auto"/>
                <w:sz w:val="20"/>
              </w:rPr>
            </w:pPr>
            <w:r w:rsidRPr="00AA3E94">
              <w:rPr>
                <w:rFonts w:cstheme="minorHAnsi"/>
                <w:color w:val="auto"/>
                <w:sz w:val="20"/>
              </w:rPr>
              <w:t xml:space="preserve">VIV Asia 2021 </w:t>
            </w:r>
          </w:p>
        </w:tc>
        <w:tc>
          <w:tcPr>
            <w:tcW w:w="2790" w:type="dxa"/>
            <w:shd w:val="clear" w:color="auto" w:fill="auto"/>
          </w:tcPr>
          <w:p w14:paraId="3A20F6B7" w14:textId="77777777" w:rsidR="0099392B" w:rsidRPr="00AA3E94" w:rsidRDefault="0099392B" w:rsidP="0099392B">
            <w:pPr>
              <w:rPr>
                <w:rFonts w:cstheme="minorHAnsi"/>
                <w:b/>
                <w:bCs/>
                <w:color w:val="auto"/>
                <w:sz w:val="20"/>
              </w:rPr>
            </w:pPr>
            <w:r w:rsidRPr="00AA3E94">
              <w:rPr>
                <w:rFonts w:cstheme="minorHAnsi"/>
                <w:b/>
                <w:bCs/>
                <w:color w:val="auto"/>
                <w:sz w:val="20"/>
              </w:rPr>
              <w:t>*</w:t>
            </w:r>
            <w:r w:rsidRPr="00AA3E94">
              <w:rPr>
                <w:rFonts w:cstheme="minorHAnsi"/>
                <w:color w:val="auto"/>
                <w:sz w:val="20"/>
              </w:rPr>
              <w:t xml:space="preserve">September 22-24, 2021 </w:t>
            </w:r>
          </w:p>
        </w:tc>
        <w:tc>
          <w:tcPr>
            <w:tcW w:w="4073" w:type="dxa"/>
            <w:shd w:val="clear" w:color="auto" w:fill="auto"/>
          </w:tcPr>
          <w:p w14:paraId="1DA59CAE" w14:textId="77777777" w:rsidR="0099392B" w:rsidRPr="00AA3E94" w:rsidRDefault="0099392B" w:rsidP="0099392B">
            <w:pPr>
              <w:rPr>
                <w:rFonts w:cstheme="minorHAnsi"/>
                <w:b/>
                <w:bCs/>
                <w:color w:val="auto"/>
                <w:sz w:val="20"/>
              </w:rPr>
            </w:pPr>
            <w:r w:rsidRPr="00AA3E94">
              <w:rPr>
                <w:rFonts w:cstheme="minorHAnsi"/>
                <w:color w:val="auto"/>
                <w:sz w:val="20"/>
              </w:rPr>
              <w:t xml:space="preserve">IMPACT, Bangkok, Thailand </w:t>
            </w:r>
          </w:p>
        </w:tc>
      </w:tr>
      <w:tr w:rsidR="00AA3E94" w:rsidRPr="00AA3E94" w14:paraId="0BA50E5B" w14:textId="77777777" w:rsidTr="0099392B">
        <w:trPr>
          <w:trHeight w:val="261"/>
        </w:trPr>
        <w:tc>
          <w:tcPr>
            <w:tcW w:w="3055" w:type="dxa"/>
            <w:shd w:val="clear" w:color="auto" w:fill="auto"/>
          </w:tcPr>
          <w:p w14:paraId="2A52EA69" w14:textId="77777777" w:rsidR="0099392B" w:rsidRPr="00AA3E94" w:rsidRDefault="0099392B" w:rsidP="0099392B">
            <w:pPr>
              <w:rPr>
                <w:rFonts w:cstheme="minorHAnsi"/>
                <w:b/>
                <w:bCs/>
                <w:color w:val="auto"/>
                <w:sz w:val="20"/>
              </w:rPr>
            </w:pPr>
            <w:r w:rsidRPr="00AA3E94">
              <w:rPr>
                <w:rFonts w:cstheme="minorHAnsi"/>
                <w:color w:val="auto"/>
                <w:sz w:val="20"/>
              </w:rPr>
              <w:t xml:space="preserve">Meat Pro Asia 2021 </w:t>
            </w:r>
          </w:p>
        </w:tc>
        <w:tc>
          <w:tcPr>
            <w:tcW w:w="2790" w:type="dxa"/>
            <w:shd w:val="clear" w:color="auto" w:fill="auto"/>
          </w:tcPr>
          <w:p w14:paraId="49F78C98" w14:textId="77777777" w:rsidR="0099392B" w:rsidRPr="00AA3E94" w:rsidRDefault="0099392B" w:rsidP="0099392B">
            <w:pPr>
              <w:rPr>
                <w:rFonts w:cstheme="minorHAnsi"/>
                <w:b/>
                <w:bCs/>
                <w:color w:val="auto"/>
                <w:sz w:val="20"/>
              </w:rPr>
            </w:pPr>
            <w:r w:rsidRPr="00AA3E94">
              <w:rPr>
                <w:rFonts w:cstheme="minorHAnsi"/>
                <w:b/>
                <w:bCs/>
                <w:color w:val="auto"/>
                <w:sz w:val="20"/>
              </w:rPr>
              <w:t>*</w:t>
            </w:r>
            <w:r w:rsidRPr="00AA3E94">
              <w:rPr>
                <w:rFonts w:cstheme="minorHAnsi"/>
                <w:color w:val="auto"/>
                <w:sz w:val="20"/>
              </w:rPr>
              <w:t xml:space="preserve">September 22-24, 2021 </w:t>
            </w:r>
          </w:p>
        </w:tc>
        <w:tc>
          <w:tcPr>
            <w:tcW w:w="4073" w:type="dxa"/>
            <w:shd w:val="clear" w:color="auto" w:fill="auto"/>
          </w:tcPr>
          <w:p w14:paraId="38D983E1" w14:textId="77777777" w:rsidR="0099392B" w:rsidRPr="00AA3E94" w:rsidRDefault="0099392B" w:rsidP="0099392B">
            <w:pPr>
              <w:rPr>
                <w:rFonts w:cstheme="minorHAnsi"/>
                <w:b/>
                <w:bCs/>
                <w:color w:val="auto"/>
                <w:sz w:val="20"/>
              </w:rPr>
            </w:pPr>
            <w:r w:rsidRPr="00AA3E94">
              <w:rPr>
                <w:rFonts w:cstheme="minorHAnsi"/>
                <w:color w:val="auto"/>
                <w:sz w:val="20"/>
              </w:rPr>
              <w:t>IMPACT, Bangkok, Thailand</w:t>
            </w:r>
          </w:p>
        </w:tc>
      </w:tr>
      <w:tr w:rsidR="00AA3E94" w:rsidRPr="00AA3E94" w14:paraId="42178861" w14:textId="77777777" w:rsidTr="0099392B">
        <w:trPr>
          <w:trHeight w:val="118"/>
        </w:trPr>
        <w:tc>
          <w:tcPr>
            <w:tcW w:w="3055" w:type="dxa"/>
            <w:shd w:val="clear" w:color="auto" w:fill="auto"/>
          </w:tcPr>
          <w:p w14:paraId="562474B3" w14:textId="77777777" w:rsidR="0099392B" w:rsidRPr="00AA3E94" w:rsidRDefault="0099392B" w:rsidP="0099392B">
            <w:pPr>
              <w:rPr>
                <w:rFonts w:cstheme="minorHAnsi"/>
                <w:color w:val="auto"/>
                <w:sz w:val="20"/>
              </w:rPr>
            </w:pPr>
            <w:r w:rsidRPr="00AA3E94">
              <w:rPr>
                <w:rFonts w:cstheme="minorHAnsi"/>
                <w:color w:val="auto"/>
                <w:sz w:val="20"/>
              </w:rPr>
              <w:t>Free From Food Asia 2021</w:t>
            </w:r>
          </w:p>
        </w:tc>
        <w:tc>
          <w:tcPr>
            <w:tcW w:w="2790" w:type="dxa"/>
            <w:shd w:val="clear" w:color="auto" w:fill="auto"/>
          </w:tcPr>
          <w:p w14:paraId="4F9DE758" w14:textId="77777777" w:rsidR="0099392B" w:rsidRPr="00AA3E94" w:rsidRDefault="0099392B" w:rsidP="0099392B">
            <w:pPr>
              <w:rPr>
                <w:rFonts w:cstheme="minorHAnsi"/>
                <w:color w:val="auto"/>
                <w:sz w:val="20"/>
              </w:rPr>
            </w:pPr>
            <w:r w:rsidRPr="00AA3E94">
              <w:rPr>
                <w:rFonts w:cstheme="minorHAnsi"/>
                <w:b/>
                <w:bCs/>
                <w:color w:val="auto"/>
                <w:sz w:val="20"/>
              </w:rPr>
              <w:t>*</w:t>
            </w:r>
            <w:r w:rsidRPr="00AA3E94">
              <w:rPr>
                <w:rFonts w:cstheme="minorHAnsi"/>
                <w:color w:val="auto"/>
                <w:sz w:val="20"/>
              </w:rPr>
              <w:t xml:space="preserve">September 22-24, 2021 </w:t>
            </w:r>
          </w:p>
        </w:tc>
        <w:tc>
          <w:tcPr>
            <w:tcW w:w="4073" w:type="dxa"/>
            <w:shd w:val="clear" w:color="auto" w:fill="auto"/>
          </w:tcPr>
          <w:p w14:paraId="77C0FF85" w14:textId="77777777" w:rsidR="0099392B" w:rsidRPr="00AA3E94" w:rsidRDefault="0099392B" w:rsidP="0099392B">
            <w:pPr>
              <w:rPr>
                <w:rFonts w:cstheme="minorHAnsi"/>
                <w:color w:val="auto"/>
                <w:sz w:val="20"/>
              </w:rPr>
            </w:pPr>
            <w:r w:rsidRPr="00AA3E94">
              <w:rPr>
                <w:rFonts w:cstheme="minorHAnsi"/>
                <w:color w:val="auto"/>
                <w:sz w:val="20"/>
              </w:rPr>
              <w:t>IMPACT, Bangkok, Thailand</w:t>
            </w:r>
          </w:p>
        </w:tc>
      </w:tr>
      <w:tr w:rsidR="00AA3E94" w:rsidRPr="00AA3E94" w14:paraId="56E44C77" w14:textId="77777777" w:rsidTr="0099392B">
        <w:trPr>
          <w:trHeight w:val="267"/>
        </w:trPr>
        <w:tc>
          <w:tcPr>
            <w:tcW w:w="3055" w:type="dxa"/>
            <w:shd w:val="clear" w:color="auto" w:fill="auto"/>
          </w:tcPr>
          <w:p w14:paraId="1BD7BCD8" w14:textId="77777777" w:rsidR="0099392B" w:rsidRPr="00AA3E94" w:rsidRDefault="0099392B" w:rsidP="0099392B">
            <w:pPr>
              <w:rPr>
                <w:rFonts w:cstheme="minorHAnsi"/>
                <w:color w:val="auto"/>
                <w:sz w:val="20"/>
              </w:rPr>
            </w:pPr>
            <w:r w:rsidRPr="00AA3E94">
              <w:rPr>
                <w:rFonts w:cstheme="minorHAnsi"/>
                <w:color w:val="auto"/>
                <w:sz w:val="20"/>
              </w:rPr>
              <w:t>VIV MEA 2021</w:t>
            </w:r>
          </w:p>
        </w:tc>
        <w:tc>
          <w:tcPr>
            <w:tcW w:w="2790" w:type="dxa"/>
            <w:shd w:val="clear" w:color="auto" w:fill="auto"/>
          </w:tcPr>
          <w:p w14:paraId="3E746883" w14:textId="77777777" w:rsidR="0099392B" w:rsidRPr="00AA3E94" w:rsidRDefault="0099392B" w:rsidP="0099392B">
            <w:pPr>
              <w:rPr>
                <w:rFonts w:cstheme="minorHAnsi"/>
                <w:color w:val="auto"/>
                <w:sz w:val="20"/>
              </w:rPr>
            </w:pPr>
            <w:r w:rsidRPr="00AA3E94">
              <w:rPr>
                <w:rFonts w:cstheme="minorHAnsi"/>
                <w:color w:val="auto"/>
                <w:sz w:val="20"/>
              </w:rPr>
              <w:t>November 22-24, 2021</w:t>
            </w:r>
          </w:p>
        </w:tc>
        <w:tc>
          <w:tcPr>
            <w:tcW w:w="4073" w:type="dxa"/>
            <w:shd w:val="clear" w:color="auto" w:fill="auto"/>
          </w:tcPr>
          <w:p w14:paraId="12DA2C5B" w14:textId="77777777" w:rsidR="0099392B" w:rsidRPr="00AA3E94" w:rsidRDefault="0099392B" w:rsidP="0099392B">
            <w:pPr>
              <w:rPr>
                <w:rFonts w:cstheme="minorHAnsi"/>
                <w:color w:val="auto"/>
                <w:sz w:val="20"/>
              </w:rPr>
            </w:pPr>
            <w:r w:rsidRPr="00AA3E94">
              <w:rPr>
                <w:rFonts w:cstheme="minorHAnsi"/>
                <w:color w:val="auto"/>
                <w:sz w:val="20"/>
              </w:rPr>
              <w:t>ADNEC, Abu Dhabi, U.A.E</w:t>
            </w:r>
          </w:p>
        </w:tc>
      </w:tr>
      <w:tr w:rsidR="00AA3E94" w:rsidRPr="00AA3E94" w14:paraId="42ACAABB" w14:textId="77777777" w:rsidTr="0099392B">
        <w:trPr>
          <w:trHeight w:val="267"/>
        </w:trPr>
        <w:tc>
          <w:tcPr>
            <w:tcW w:w="3055" w:type="dxa"/>
            <w:shd w:val="clear" w:color="auto" w:fill="auto"/>
          </w:tcPr>
          <w:p w14:paraId="0F564DEC" w14:textId="77777777" w:rsidR="0099392B" w:rsidRPr="00AA3E94" w:rsidRDefault="0099392B" w:rsidP="0099392B">
            <w:pPr>
              <w:rPr>
                <w:rFonts w:cstheme="minorHAnsi"/>
                <w:color w:val="auto"/>
                <w:sz w:val="20"/>
              </w:rPr>
            </w:pPr>
            <w:r w:rsidRPr="00AA3E94">
              <w:rPr>
                <w:rFonts w:cstheme="minorHAnsi"/>
                <w:color w:val="auto"/>
                <w:sz w:val="20"/>
              </w:rPr>
              <w:t xml:space="preserve">ILDEX Indonesia 2021 </w:t>
            </w:r>
          </w:p>
        </w:tc>
        <w:tc>
          <w:tcPr>
            <w:tcW w:w="2790" w:type="dxa"/>
            <w:shd w:val="clear" w:color="auto" w:fill="auto"/>
          </w:tcPr>
          <w:p w14:paraId="7CF7FE4B" w14:textId="77777777" w:rsidR="0099392B" w:rsidRPr="00AA3E94" w:rsidRDefault="0099392B" w:rsidP="0099392B">
            <w:pPr>
              <w:rPr>
                <w:rFonts w:cstheme="minorHAnsi"/>
                <w:color w:val="auto"/>
                <w:sz w:val="20"/>
              </w:rPr>
            </w:pPr>
            <w:r w:rsidRPr="00AA3E94">
              <w:rPr>
                <w:rFonts w:cstheme="minorHAnsi"/>
                <w:b/>
                <w:bCs/>
                <w:color w:val="auto"/>
                <w:sz w:val="20"/>
              </w:rPr>
              <w:t>*</w:t>
            </w:r>
            <w:r w:rsidRPr="00AA3E94">
              <w:rPr>
                <w:rFonts w:cstheme="minorHAnsi"/>
                <w:color w:val="auto"/>
                <w:sz w:val="20"/>
              </w:rPr>
              <w:t xml:space="preserve">November 24-26, 2021 </w:t>
            </w:r>
          </w:p>
        </w:tc>
        <w:tc>
          <w:tcPr>
            <w:tcW w:w="4073" w:type="dxa"/>
            <w:shd w:val="clear" w:color="auto" w:fill="auto"/>
          </w:tcPr>
          <w:p w14:paraId="50E37FDA" w14:textId="77777777" w:rsidR="0099392B" w:rsidRPr="00AA3E94" w:rsidRDefault="0099392B" w:rsidP="0099392B">
            <w:pPr>
              <w:rPr>
                <w:rFonts w:cstheme="minorHAnsi"/>
                <w:color w:val="auto"/>
                <w:sz w:val="20"/>
              </w:rPr>
            </w:pPr>
            <w:r w:rsidRPr="00AA3E94">
              <w:rPr>
                <w:rFonts w:cstheme="minorHAnsi"/>
                <w:color w:val="auto"/>
                <w:sz w:val="20"/>
              </w:rPr>
              <w:t>ICE, Jakarta, Indonesia</w:t>
            </w:r>
          </w:p>
        </w:tc>
      </w:tr>
      <w:tr w:rsidR="00AA3E94" w:rsidRPr="00AA3E94" w14:paraId="53264633" w14:textId="77777777" w:rsidTr="0099392B">
        <w:trPr>
          <w:trHeight w:val="261"/>
        </w:trPr>
        <w:tc>
          <w:tcPr>
            <w:tcW w:w="3055" w:type="dxa"/>
            <w:shd w:val="clear" w:color="auto" w:fill="auto"/>
          </w:tcPr>
          <w:p w14:paraId="751EAE48" w14:textId="77777777" w:rsidR="0099392B" w:rsidRPr="00AA3E94" w:rsidRDefault="0099392B" w:rsidP="0099392B">
            <w:pPr>
              <w:rPr>
                <w:rFonts w:cstheme="minorHAnsi"/>
                <w:color w:val="auto"/>
                <w:sz w:val="20"/>
              </w:rPr>
            </w:pPr>
            <w:proofErr w:type="spellStart"/>
            <w:r w:rsidRPr="00AA3E94">
              <w:rPr>
                <w:rFonts w:cstheme="minorHAnsi"/>
                <w:color w:val="auto"/>
                <w:sz w:val="20"/>
              </w:rPr>
              <w:t>Aquatica</w:t>
            </w:r>
            <w:proofErr w:type="spellEnd"/>
            <w:r w:rsidRPr="00AA3E94">
              <w:rPr>
                <w:rFonts w:cstheme="minorHAnsi"/>
                <w:color w:val="auto"/>
                <w:sz w:val="20"/>
              </w:rPr>
              <w:t xml:space="preserve"> Asia 2021 </w:t>
            </w:r>
          </w:p>
        </w:tc>
        <w:tc>
          <w:tcPr>
            <w:tcW w:w="2790" w:type="dxa"/>
            <w:shd w:val="clear" w:color="auto" w:fill="auto"/>
          </w:tcPr>
          <w:p w14:paraId="35110501" w14:textId="77777777" w:rsidR="0099392B" w:rsidRPr="00AA3E94" w:rsidRDefault="0099392B" w:rsidP="0099392B">
            <w:pPr>
              <w:rPr>
                <w:rFonts w:cstheme="minorHAnsi"/>
                <w:color w:val="auto"/>
                <w:sz w:val="20"/>
              </w:rPr>
            </w:pPr>
            <w:r w:rsidRPr="00AA3E94">
              <w:rPr>
                <w:rFonts w:cstheme="minorHAnsi"/>
                <w:b/>
                <w:bCs/>
                <w:color w:val="auto"/>
                <w:sz w:val="20"/>
              </w:rPr>
              <w:t>*</w:t>
            </w:r>
            <w:r w:rsidRPr="00AA3E94">
              <w:rPr>
                <w:rFonts w:cstheme="minorHAnsi"/>
                <w:color w:val="auto"/>
                <w:sz w:val="20"/>
              </w:rPr>
              <w:t xml:space="preserve">November 24-26, 2021 </w:t>
            </w:r>
          </w:p>
        </w:tc>
        <w:tc>
          <w:tcPr>
            <w:tcW w:w="4073" w:type="dxa"/>
            <w:shd w:val="clear" w:color="auto" w:fill="auto"/>
          </w:tcPr>
          <w:p w14:paraId="68F9D326" w14:textId="77777777" w:rsidR="0099392B" w:rsidRPr="00AA3E94" w:rsidRDefault="0099392B" w:rsidP="0099392B">
            <w:pPr>
              <w:rPr>
                <w:rFonts w:cstheme="minorHAnsi"/>
                <w:color w:val="auto"/>
                <w:sz w:val="20"/>
              </w:rPr>
            </w:pPr>
            <w:r w:rsidRPr="00AA3E94">
              <w:rPr>
                <w:rFonts w:cstheme="minorHAnsi"/>
                <w:color w:val="auto"/>
                <w:sz w:val="20"/>
              </w:rPr>
              <w:t>ICE, Jakarta, Indonesia</w:t>
            </w:r>
          </w:p>
        </w:tc>
      </w:tr>
      <w:tr w:rsidR="00AA3E94" w:rsidRPr="00AA3E94" w14:paraId="42055D74" w14:textId="77777777" w:rsidTr="0099392B">
        <w:trPr>
          <w:trHeight w:val="261"/>
        </w:trPr>
        <w:tc>
          <w:tcPr>
            <w:tcW w:w="3055" w:type="dxa"/>
            <w:shd w:val="clear" w:color="auto" w:fill="auto"/>
          </w:tcPr>
          <w:p w14:paraId="7E5FF3DB" w14:textId="77777777" w:rsidR="0099392B" w:rsidRPr="00AA3E94" w:rsidRDefault="0099392B" w:rsidP="0099392B">
            <w:pPr>
              <w:rPr>
                <w:rFonts w:cstheme="minorHAnsi"/>
                <w:color w:val="auto"/>
                <w:sz w:val="20"/>
              </w:rPr>
            </w:pPr>
            <w:r w:rsidRPr="00AA3E94">
              <w:rPr>
                <w:rFonts w:cstheme="minorHAnsi"/>
                <w:color w:val="auto"/>
                <w:sz w:val="20"/>
              </w:rPr>
              <w:t>VICTAM and Animal Health and Nutrition Asia 2022</w:t>
            </w:r>
          </w:p>
        </w:tc>
        <w:tc>
          <w:tcPr>
            <w:tcW w:w="2790" w:type="dxa"/>
            <w:shd w:val="clear" w:color="auto" w:fill="auto"/>
          </w:tcPr>
          <w:p w14:paraId="421B16E3" w14:textId="77777777" w:rsidR="0099392B" w:rsidRPr="00AA3E94" w:rsidRDefault="0099392B" w:rsidP="0099392B">
            <w:pPr>
              <w:rPr>
                <w:rFonts w:cstheme="minorHAnsi"/>
                <w:color w:val="auto"/>
                <w:sz w:val="20"/>
              </w:rPr>
            </w:pPr>
            <w:r w:rsidRPr="00AA3E94">
              <w:rPr>
                <w:rFonts w:cstheme="minorHAnsi"/>
                <w:color w:val="auto"/>
                <w:sz w:val="20"/>
              </w:rPr>
              <w:t>January 18-20, 2022</w:t>
            </w:r>
          </w:p>
        </w:tc>
        <w:tc>
          <w:tcPr>
            <w:tcW w:w="4073" w:type="dxa"/>
            <w:shd w:val="clear" w:color="auto" w:fill="auto"/>
          </w:tcPr>
          <w:p w14:paraId="2449E5E6" w14:textId="77777777" w:rsidR="0099392B" w:rsidRPr="00AA3E94" w:rsidRDefault="0099392B" w:rsidP="0099392B">
            <w:pPr>
              <w:rPr>
                <w:rFonts w:cstheme="minorHAnsi"/>
                <w:color w:val="auto"/>
                <w:sz w:val="20"/>
              </w:rPr>
            </w:pPr>
            <w:r w:rsidRPr="00AA3E94">
              <w:rPr>
                <w:rFonts w:cstheme="minorHAnsi"/>
                <w:color w:val="auto"/>
                <w:sz w:val="20"/>
              </w:rPr>
              <w:t xml:space="preserve">BITEC, Bangkok, Thailand </w:t>
            </w:r>
          </w:p>
        </w:tc>
      </w:tr>
      <w:tr w:rsidR="00AA3E94" w:rsidRPr="00AA3E94" w14:paraId="71ABA53D" w14:textId="77777777" w:rsidTr="0099392B">
        <w:trPr>
          <w:trHeight w:val="267"/>
        </w:trPr>
        <w:tc>
          <w:tcPr>
            <w:tcW w:w="3055" w:type="dxa"/>
            <w:shd w:val="clear" w:color="auto" w:fill="auto"/>
          </w:tcPr>
          <w:p w14:paraId="62DF0E1E" w14:textId="77777777" w:rsidR="0099392B" w:rsidRPr="00AA3E94" w:rsidRDefault="0099392B" w:rsidP="0099392B">
            <w:pPr>
              <w:rPr>
                <w:rFonts w:cstheme="minorHAnsi"/>
                <w:color w:val="auto"/>
                <w:sz w:val="20"/>
              </w:rPr>
            </w:pPr>
            <w:r w:rsidRPr="00AA3E94">
              <w:rPr>
                <w:rFonts w:cstheme="minorHAnsi"/>
                <w:color w:val="auto"/>
                <w:sz w:val="20"/>
              </w:rPr>
              <w:t>VIV Europe 2022</w:t>
            </w:r>
          </w:p>
        </w:tc>
        <w:tc>
          <w:tcPr>
            <w:tcW w:w="2790" w:type="dxa"/>
            <w:shd w:val="clear" w:color="auto" w:fill="auto"/>
          </w:tcPr>
          <w:p w14:paraId="222D9314" w14:textId="77777777" w:rsidR="0099392B" w:rsidRPr="00AA3E94" w:rsidRDefault="0099392B" w:rsidP="0099392B">
            <w:pPr>
              <w:rPr>
                <w:rFonts w:cstheme="minorHAnsi"/>
                <w:color w:val="auto"/>
                <w:sz w:val="20"/>
              </w:rPr>
            </w:pPr>
            <w:r w:rsidRPr="00AA3E94">
              <w:rPr>
                <w:rFonts w:cstheme="minorHAnsi"/>
                <w:color w:val="auto"/>
                <w:sz w:val="20"/>
              </w:rPr>
              <w:t>May 31-2 June, 2022</w:t>
            </w:r>
          </w:p>
        </w:tc>
        <w:tc>
          <w:tcPr>
            <w:tcW w:w="4073" w:type="dxa"/>
            <w:shd w:val="clear" w:color="auto" w:fill="auto"/>
          </w:tcPr>
          <w:p w14:paraId="49703B9C" w14:textId="77777777" w:rsidR="0099392B" w:rsidRPr="00AA3E94" w:rsidRDefault="0099392B" w:rsidP="0099392B">
            <w:pPr>
              <w:rPr>
                <w:rFonts w:cstheme="minorHAnsi"/>
                <w:color w:val="auto"/>
                <w:sz w:val="20"/>
              </w:rPr>
            </w:pPr>
            <w:proofErr w:type="spellStart"/>
            <w:r w:rsidRPr="00AA3E94">
              <w:rPr>
                <w:rFonts w:cstheme="minorHAnsi"/>
                <w:color w:val="auto"/>
                <w:sz w:val="20"/>
              </w:rPr>
              <w:t>Jaarbeurs</w:t>
            </w:r>
            <w:proofErr w:type="spellEnd"/>
            <w:r w:rsidRPr="00AA3E94">
              <w:rPr>
                <w:rFonts w:cstheme="minorHAnsi"/>
                <w:color w:val="auto"/>
                <w:sz w:val="20"/>
              </w:rPr>
              <w:t>, Utrecht, The Netherlands</w:t>
            </w:r>
          </w:p>
        </w:tc>
      </w:tr>
    </w:tbl>
    <w:p w14:paraId="4BD1C809" w14:textId="77777777" w:rsidR="0099392B" w:rsidRPr="00AA3E94" w:rsidRDefault="0099392B" w:rsidP="0099392B">
      <w:pPr>
        <w:jc w:val="thaiDistribute"/>
        <w:rPr>
          <w:rFonts w:cstheme="minorHAnsi"/>
          <w:i/>
          <w:iCs/>
          <w:color w:val="auto"/>
          <w:sz w:val="20"/>
        </w:rPr>
      </w:pPr>
      <w:r w:rsidRPr="00AA3E94">
        <w:rPr>
          <w:rFonts w:cstheme="minorHAnsi"/>
          <w:b/>
          <w:bCs/>
          <w:i/>
          <w:iCs/>
          <w:color w:val="auto"/>
          <w:sz w:val="20"/>
        </w:rPr>
        <w:t xml:space="preserve">* </w:t>
      </w:r>
      <w:r w:rsidRPr="00AA3E94">
        <w:rPr>
          <w:rFonts w:cstheme="minorHAnsi"/>
          <w:i/>
          <w:iCs/>
          <w:color w:val="auto"/>
          <w:sz w:val="20"/>
        </w:rPr>
        <w:t>New dates</w:t>
      </w:r>
    </w:p>
    <w:p w14:paraId="4D3158CC" w14:textId="77777777" w:rsidR="0084375C" w:rsidRPr="00AA3E94" w:rsidRDefault="0084375C" w:rsidP="003E68E6">
      <w:pPr>
        <w:spacing w:line="280" w:lineRule="atLeast"/>
        <w:rPr>
          <w:rFonts w:cs="Arial"/>
          <w:color w:val="auto"/>
          <w:sz w:val="20"/>
          <w:szCs w:val="22"/>
          <w:lang w:eastAsia="zh-CN"/>
        </w:rPr>
      </w:pPr>
    </w:p>
    <w:p w14:paraId="45371F2C" w14:textId="2E6288A7" w:rsidR="00B86CF7" w:rsidRPr="00091E6F" w:rsidRDefault="00F02F37" w:rsidP="0099392B">
      <w:pPr>
        <w:widowControl/>
        <w:tabs>
          <w:tab w:val="left" w:pos="708"/>
          <w:tab w:val="center" w:pos="4153"/>
          <w:tab w:val="right" w:pos="8306"/>
        </w:tabs>
        <w:adjustRightInd w:val="0"/>
        <w:snapToGrid w:val="0"/>
        <w:spacing w:line="280" w:lineRule="atLeast"/>
        <w:jc w:val="thaiDistribute"/>
        <w:rPr>
          <w:rFonts w:eastAsia="PMingLiU" w:cs="Arial"/>
          <w:b/>
          <w:bCs/>
          <w:color w:val="auto"/>
          <w:sz w:val="17"/>
          <w:szCs w:val="17"/>
          <w:lang w:val="en-US" w:eastAsia="zh-TW"/>
        </w:rPr>
      </w:pPr>
      <w:r>
        <w:rPr>
          <w:rFonts w:eastAsia="PMingLiU" w:cs="Arial"/>
          <w:b/>
          <w:bCs/>
          <w:color w:val="auto"/>
          <w:sz w:val="17"/>
          <w:szCs w:val="17"/>
          <w:lang w:val="en-US" w:eastAsia="zh-TW"/>
        </w:rPr>
        <w:t xml:space="preserve">About </w:t>
      </w:r>
      <w:proofErr w:type="spellStart"/>
      <w:r>
        <w:rPr>
          <w:rFonts w:eastAsia="PMingLiU" w:cs="Arial"/>
          <w:b/>
          <w:bCs/>
          <w:color w:val="auto"/>
          <w:sz w:val="17"/>
          <w:szCs w:val="17"/>
          <w:lang w:val="en-US" w:eastAsia="zh-TW"/>
        </w:rPr>
        <w:t>Messe</w:t>
      </w:r>
      <w:proofErr w:type="spellEnd"/>
      <w:r>
        <w:rPr>
          <w:rFonts w:eastAsia="PMingLiU" w:cs="Arial"/>
          <w:b/>
          <w:bCs/>
          <w:color w:val="auto"/>
          <w:sz w:val="17"/>
          <w:szCs w:val="17"/>
          <w:lang w:val="en-US" w:eastAsia="zh-TW"/>
        </w:rPr>
        <w:t xml:space="preserve"> Frankfurt </w:t>
      </w:r>
    </w:p>
    <w:p w14:paraId="349EC3AF" w14:textId="5B2F7936" w:rsidR="00091E6F" w:rsidRDefault="00D04D52" w:rsidP="0099392B">
      <w:pPr>
        <w:widowControl/>
        <w:tabs>
          <w:tab w:val="left" w:pos="708"/>
          <w:tab w:val="center" w:pos="4153"/>
          <w:tab w:val="right" w:pos="8306"/>
        </w:tabs>
        <w:adjustRightInd w:val="0"/>
        <w:snapToGrid w:val="0"/>
        <w:spacing w:line="280" w:lineRule="atLeast"/>
        <w:jc w:val="thaiDistribute"/>
        <w:rPr>
          <w:rFonts w:eastAsia="PMingLiU" w:cs="Arial"/>
          <w:bCs/>
          <w:color w:val="auto"/>
          <w:sz w:val="17"/>
          <w:szCs w:val="17"/>
          <w:lang w:val="en-US" w:eastAsia="zh-TW"/>
        </w:rPr>
      </w:pPr>
      <w:proofErr w:type="spellStart"/>
      <w:r w:rsidRPr="00091E6F">
        <w:rPr>
          <w:rFonts w:eastAsia="PMingLiU" w:cs="Arial"/>
          <w:bCs/>
          <w:color w:val="auto"/>
          <w:sz w:val="17"/>
          <w:szCs w:val="17"/>
          <w:lang w:val="en-US" w:eastAsia="zh-TW"/>
        </w:rPr>
        <w:t>Messe</w:t>
      </w:r>
      <w:proofErr w:type="spellEnd"/>
      <w:r w:rsidRPr="00091E6F">
        <w:rPr>
          <w:rFonts w:eastAsia="PMingLiU" w:cs="Arial"/>
          <w:bCs/>
          <w:color w:val="auto"/>
          <w:sz w:val="17"/>
          <w:szCs w:val="17"/>
          <w:lang w:val="en-US" w:eastAsia="zh-TW"/>
        </w:rPr>
        <w:t xml:space="preserve"> Frankfurt is the world’s largest trade fair, congress and event </w:t>
      </w:r>
      <w:proofErr w:type="spellStart"/>
      <w:r w:rsidRPr="00091E6F">
        <w:rPr>
          <w:rFonts w:eastAsia="PMingLiU" w:cs="Arial"/>
          <w:bCs/>
          <w:color w:val="auto"/>
          <w:sz w:val="17"/>
          <w:szCs w:val="17"/>
          <w:lang w:val="en-US" w:eastAsia="zh-TW"/>
        </w:rPr>
        <w:t>organiser</w:t>
      </w:r>
      <w:proofErr w:type="spellEnd"/>
      <w:r w:rsidRPr="00091E6F">
        <w:rPr>
          <w:rFonts w:eastAsia="PMingLiU" w:cs="Arial"/>
          <w:bCs/>
          <w:color w:val="auto"/>
          <w:sz w:val="17"/>
          <w:szCs w:val="17"/>
          <w:lang w:val="en-US" w:eastAsia="zh-TW"/>
        </w:rPr>
        <w:t xml:space="preserve"> with its own exhibition grounds. With more than 2,600* employees at 30 locations, the company generates annual sales of around €733* million. We are</w:t>
      </w:r>
      <w:r w:rsidR="003E68E6" w:rsidRPr="00091E6F">
        <w:rPr>
          <w:rFonts w:eastAsia="PMingLiU" w:cs="Arial"/>
          <w:bCs/>
          <w:color w:val="auto"/>
          <w:sz w:val="17"/>
          <w:szCs w:val="17"/>
          <w:lang w:val="en-US" w:eastAsia="zh-TW"/>
        </w:rPr>
        <w:t xml:space="preserve"> one of the world’s leading trade show </w:t>
      </w:r>
      <w:proofErr w:type="spellStart"/>
      <w:r w:rsidR="003E68E6" w:rsidRPr="00091E6F">
        <w:rPr>
          <w:rFonts w:eastAsia="PMingLiU" w:cs="Arial"/>
          <w:bCs/>
          <w:color w:val="auto"/>
          <w:sz w:val="17"/>
          <w:szCs w:val="17"/>
          <w:lang w:val="en-US" w:eastAsia="zh-TW"/>
        </w:rPr>
        <w:t>organisers</w:t>
      </w:r>
      <w:proofErr w:type="spellEnd"/>
      <w:r w:rsidR="003E68E6" w:rsidRPr="00091E6F">
        <w:rPr>
          <w:rFonts w:eastAsia="PMingLiU" w:cs="Arial"/>
          <w:bCs/>
          <w:color w:val="auto"/>
          <w:sz w:val="17"/>
          <w:szCs w:val="17"/>
          <w:lang w:val="en-US" w:eastAsia="zh-TW"/>
        </w:rPr>
        <w:t xml:space="preserve"> responsible for world famous technology and production trade shows including IFFA, the leading international trade fair for processing, packaging and sales in the meat industry. IFFA is held every three years in Frankfurt, Germany. The </w:t>
      </w:r>
      <w:r w:rsidR="00A916BD" w:rsidRPr="00091E6F">
        <w:rPr>
          <w:rFonts w:eastAsia="PMingLiU" w:cs="Arial"/>
          <w:bCs/>
          <w:color w:val="auto"/>
          <w:sz w:val="17"/>
          <w:szCs w:val="17"/>
          <w:lang w:val="en-US" w:eastAsia="zh-TW"/>
        </w:rPr>
        <w:t>next edition will be held from 14</w:t>
      </w:r>
      <w:r w:rsidR="00091E6F">
        <w:rPr>
          <w:rFonts w:eastAsia="PMingLiU" w:cs="Arial"/>
          <w:bCs/>
          <w:color w:val="auto"/>
          <w:sz w:val="17"/>
          <w:szCs w:val="17"/>
          <w:lang w:val="en-US" w:eastAsia="zh-TW"/>
        </w:rPr>
        <w:t xml:space="preserve"> – </w:t>
      </w:r>
      <w:r w:rsidR="00A916BD" w:rsidRPr="00091E6F">
        <w:rPr>
          <w:rFonts w:eastAsia="PMingLiU" w:cs="Arial"/>
          <w:bCs/>
          <w:color w:val="auto"/>
          <w:sz w:val="17"/>
          <w:szCs w:val="17"/>
          <w:lang w:val="en-US" w:eastAsia="zh-TW"/>
        </w:rPr>
        <w:t>19 May 2022</w:t>
      </w:r>
      <w:r w:rsidR="003E68E6" w:rsidRPr="00091E6F">
        <w:rPr>
          <w:rFonts w:eastAsia="PMingLiU" w:cs="Arial"/>
          <w:bCs/>
          <w:color w:val="auto"/>
          <w:sz w:val="17"/>
          <w:szCs w:val="17"/>
          <w:lang w:val="en-US" w:eastAsia="zh-TW"/>
        </w:rPr>
        <w:t xml:space="preserve">. More details are available at </w:t>
      </w:r>
      <w:hyperlink r:id="rId14" w:history="1">
        <w:r w:rsidR="003E68E6" w:rsidRPr="00091E6F">
          <w:rPr>
            <w:rFonts w:eastAsia="PMingLiU" w:cs="Arial"/>
            <w:bCs/>
            <w:color w:val="auto"/>
            <w:sz w:val="17"/>
            <w:szCs w:val="17"/>
            <w:lang w:val="en-US" w:eastAsia="zh-TW"/>
          </w:rPr>
          <w:t>www.iffa.com</w:t>
        </w:r>
      </w:hyperlink>
      <w:r w:rsidR="003E68E6" w:rsidRPr="00091E6F">
        <w:rPr>
          <w:rFonts w:eastAsia="PMingLiU" w:cs="Arial"/>
          <w:bCs/>
          <w:color w:val="auto"/>
          <w:sz w:val="17"/>
          <w:szCs w:val="17"/>
          <w:lang w:val="en-US" w:eastAsia="zh-TW"/>
        </w:rPr>
        <w:t>.</w:t>
      </w:r>
      <w:r w:rsidR="001A2F89" w:rsidRPr="00091E6F">
        <w:rPr>
          <w:rFonts w:eastAsia="PMingLiU" w:cs="Arial"/>
          <w:bCs/>
          <w:color w:val="auto"/>
          <w:sz w:val="17"/>
          <w:szCs w:val="17"/>
          <w:lang w:val="en-US" w:eastAsia="zh-TW"/>
        </w:rPr>
        <w:t xml:space="preserve"> More information on the </w:t>
      </w:r>
      <w:r w:rsidR="005D707C" w:rsidRPr="00091E6F">
        <w:rPr>
          <w:rFonts w:eastAsia="PMingLiU" w:cs="Arial"/>
          <w:bCs/>
          <w:color w:val="auto"/>
          <w:sz w:val="17"/>
          <w:szCs w:val="17"/>
          <w:lang w:val="en-US" w:eastAsia="zh-TW"/>
        </w:rPr>
        <w:t>glob</w:t>
      </w:r>
      <w:bookmarkStart w:id="15" w:name="_GoBack"/>
      <w:bookmarkEnd w:id="15"/>
      <w:r w:rsidR="005D707C" w:rsidRPr="00091E6F">
        <w:rPr>
          <w:rFonts w:eastAsia="PMingLiU" w:cs="Arial"/>
          <w:bCs/>
          <w:color w:val="auto"/>
          <w:sz w:val="17"/>
          <w:szCs w:val="17"/>
          <w:lang w:val="en-US" w:eastAsia="zh-TW"/>
        </w:rPr>
        <w:t>al</w:t>
      </w:r>
      <w:r w:rsidR="001A2F89" w:rsidRPr="00091E6F">
        <w:rPr>
          <w:rFonts w:eastAsia="PMingLiU" w:cs="Arial"/>
          <w:bCs/>
          <w:color w:val="auto"/>
          <w:sz w:val="17"/>
          <w:szCs w:val="17"/>
          <w:lang w:val="en-US" w:eastAsia="zh-TW"/>
        </w:rPr>
        <w:t xml:space="preserve"> food technology portfolio of </w:t>
      </w:r>
      <w:proofErr w:type="spellStart"/>
      <w:r w:rsidR="001A2F89" w:rsidRPr="00091E6F">
        <w:rPr>
          <w:rFonts w:eastAsia="PMingLiU" w:cs="Arial"/>
          <w:bCs/>
          <w:color w:val="auto"/>
          <w:sz w:val="17"/>
          <w:szCs w:val="17"/>
          <w:lang w:val="en-US" w:eastAsia="zh-TW"/>
        </w:rPr>
        <w:t>Messe</w:t>
      </w:r>
      <w:proofErr w:type="spellEnd"/>
      <w:r w:rsidR="001A2F89" w:rsidRPr="00091E6F">
        <w:rPr>
          <w:rFonts w:eastAsia="PMingLiU" w:cs="Arial"/>
          <w:bCs/>
          <w:color w:val="auto"/>
          <w:sz w:val="17"/>
          <w:szCs w:val="17"/>
          <w:lang w:val="en-US" w:eastAsia="zh-TW"/>
        </w:rPr>
        <w:t xml:space="preserve"> Frankfurt </w:t>
      </w:r>
      <w:r w:rsidR="005D707C" w:rsidRPr="00091E6F">
        <w:rPr>
          <w:rFonts w:eastAsia="PMingLiU" w:cs="Arial"/>
          <w:bCs/>
          <w:color w:val="auto"/>
          <w:sz w:val="17"/>
          <w:szCs w:val="17"/>
          <w:lang w:val="en-US" w:eastAsia="zh-TW"/>
        </w:rPr>
        <w:t>is</w:t>
      </w:r>
      <w:r w:rsidR="001A2F89" w:rsidRPr="00091E6F">
        <w:rPr>
          <w:rFonts w:eastAsia="PMingLiU" w:cs="Arial"/>
          <w:bCs/>
          <w:color w:val="auto"/>
          <w:sz w:val="17"/>
          <w:szCs w:val="17"/>
          <w:lang w:val="en-US" w:eastAsia="zh-TW"/>
        </w:rPr>
        <w:t xml:space="preserve"> available at</w:t>
      </w:r>
    </w:p>
    <w:p w14:paraId="3C01E281" w14:textId="46493281" w:rsidR="00D04D52" w:rsidRPr="00091E6F" w:rsidRDefault="002F5F30" w:rsidP="0099392B">
      <w:pPr>
        <w:widowControl/>
        <w:tabs>
          <w:tab w:val="left" w:pos="708"/>
          <w:tab w:val="center" w:pos="4153"/>
          <w:tab w:val="right" w:pos="8306"/>
        </w:tabs>
        <w:adjustRightInd w:val="0"/>
        <w:snapToGrid w:val="0"/>
        <w:spacing w:line="280" w:lineRule="atLeast"/>
        <w:jc w:val="thaiDistribute"/>
        <w:rPr>
          <w:rFonts w:eastAsia="PMingLiU" w:cs="Arial"/>
          <w:bCs/>
          <w:color w:val="auto"/>
          <w:sz w:val="17"/>
          <w:szCs w:val="17"/>
          <w:lang w:val="en-US" w:eastAsia="zh-TW"/>
        </w:rPr>
      </w:pPr>
      <w:hyperlink r:id="rId15" w:history="1">
        <w:r w:rsidR="001A2F89" w:rsidRPr="00091E6F">
          <w:rPr>
            <w:rFonts w:eastAsia="PMingLiU" w:cs="Arial"/>
            <w:bCs/>
            <w:color w:val="auto"/>
            <w:sz w:val="17"/>
            <w:szCs w:val="17"/>
            <w:lang w:val="en-US" w:eastAsia="zh-TW"/>
          </w:rPr>
          <w:t>www.food-technologies.messefrankfurt.com</w:t>
        </w:r>
      </w:hyperlink>
      <w:r w:rsidR="001A2F89" w:rsidRPr="00091E6F">
        <w:rPr>
          <w:rFonts w:eastAsia="PMingLiU" w:cs="Arial"/>
          <w:bCs/>
          <w:color w:val="auto"/>
          <w:sz w:val="17"/>
          <w:szCs w:val="17"/>
          <w:lang w:val="en-US" w:eastAsia="zh-TW"/>
        </w:rPr>
        <w:t xml:space="preserve">. </w:t>
      </w:r>
      <w:r w:rsidR="00D04D52" w:rsidRPr="00091E6F">
        <w:rPr>
          <w:rFonts w:eastAsia="PMingLiU" w:cs="Arial"/>
          <w:bCs/>
          <w:color w:val="auto"/>
          <w:sz w:val="17"/>
          <w:szCs w:val="17"/>
          <w:lang w:val="en-US" w:eastAsia="zh-TW"/>
        </w:rPr>
        <w:t xml:space="preserve">For more information of </w:t>
      </w:r>
      <w:proofErr w:type="spellStart"/>
      <w:r w:rsidR="00D04D52" w:rsidRPr="00091E6F">
        <w:rPr>
          <w:rFonts w:eastAsia="PMingLiU" w:cs="Arial"/>
          <w:bCs/>
          <w:color w:val="auto"/>
          <w:sz w:val="17"/>
          <w:szCs w:val="17"/>
          <w:lang w:val="en-US" w:eastAsia="zh-TW"/>
        </w:rPr>
        <w:t>Messe</w:t>
      </w:r>
      <w:proofErr w:type="spellEnd"/>
      <w:r w:rsidR="00D04D52" w:rsidRPr="00091E6F">
        <w:rPr>
          <w:rFonts w:eastAsia="PMingLiU" w:cs="Arial"/>
          <w:bCs/>
          <w:color w:val="auto"/>
          <w:sz w:val="17"/>
          <w:szCs w:val="17"/>
          <w:lang w:val="en-US" w:eastAsia="zh-TW"/>
        </w:rPr>
        <w:t xml:space="preserve"> Frankfurt, please visit: www.messefrankfurt.com</w:t>
      </w:r>
    </w:p>
    <w:p w14:paraId="2F5B312D" w14:textId="77777777" w:rsidR="00D04D52" w:rsidRPr="00091E6F" w:rsidRDefault="00D04D52" w:rsidP="0099392B">
      <w:pPr>
        <w:widowControl/>
        <w:tabs>
          <w:tab w:val="left" w:pos="708"/>
          <w:tab w:val="center" w:pos="4153"/>
          <w:tab w:val="right" w:pos="8306"/>
        </w:tabs>
        <w:adjustRightInd w:val="0"/>
        <w:snapToGrid w:val="0"/>
        <w:spacing w:line="280" w:lineRule="atLeast"/>
        <w:jc w:val="thaiDistribute"/>
        <w:rPr>
          <w:rFonts w:eastAsia="PMingLiU" w:cs="Arial"/>
          <w:bCs/>
          <w:color w:val="auto"/>
          <w:sz w:val="17"/>
          <w:szCs w:val="17"/>
          <w:lang w:val="en-US" w:eastAsia="zh-TW"/>
        </w:rPr>
      </w:pPr>
      <w:r w:rsidRPr="00091E6F">
        <w:rPr>
          <w:rFonts w:eastAsia="PMingLiU" w:cs="Arial"/>
          <w:bCs/>
          <w:color w:val="auto"/>
          <w:sz w:val="17"/>
          <w:szCs w:val="17"/>
          <w:lang w:val="en-US" w:eastAsia="zh-TW"/>
        </w:rPr>
        <w:t xml:space="preserve">* </w:t>
      </w:r>
      <w:proofErr w:type="gramStart"/>
      <w:r w:rsidRPr="00091E6F">
        <w:rPr>
          <w:rFonts w:eastAsia="PMingLiU" w:cs="Arial"/>
          <w:bCs/>
          <w:color w:val="auto"/>
          <w:sz w:val="17"/>
          <w:szCs w:val="17"/>
          <w:lang w:val="en-US" w:eastAsia="zh-TW"/>
        </w:rPr>
        <w:t>preliminary</w:t>
      </w:r>
      <w:proofErr w:type="gramEnd"/>
      <w:r w:rsidRPr="00091E6F">
        <w:rPr>
          <w:rFonts w:eastAsia="PMingLiU" w:cs="Arial"/>
          <w:bCs/>
          <w:color w:val="auto"/>
          <w:sz w:val="17"/>
          <w:szCs w:val="17"/>
          <w:lang w:val="en-US" w:eastAsia="zh-TW"/>
        </w:rPr>
        <w:t xml:space="preserve"> figures 2019</w:t>
      </w:r>
    </w:p>
    <w:p w14:paraId="167AA972" w14:textId="77777777" w:rsidR="003E68E6" w:rsidRPr="00091E6F" w:rsidRDefault="003E68E6" w:rsidP="0099392B">
      <w:pPr>
        <w:widowControl/>
        <w:tabs>
          <w:tab w:val="left" w:pos="708"/>
          <w:tab w:val="center" w:pos="4153"/>
          <w:tab w:val="right" w:pos="8306"/>
        </w:tabs>
        <w:adjustRightInd w:val="0"/>
        <w:snapToGrid w:val="0"/>
        <w:spacing w:line="280" w:lineRule="atLeast"/>
        <w:jc w:val="thaiDistribute"/>
        <w:rPr>
          <w:rFonts w:eastAsia="PMingLiU" w:cs="Arial"/>
          <w:bCs/>
          <w:color w:val="auto"/>
          <w:sz w:val="17"/>
          <w:szCs w:val="17"/>
          <w:lang w:val="en-US" w:eastAsia="zh-TW"/>
        </w:rPr>
      </w:pPr>
    </w:p>
    <w:p w14:paraId="3598E1B8" w14:textId="2C876BCC" w:rsidR="008445B3" w:rsidRPr="00091E6F" w:rsidRDefault="00F02F37" w:rsidP="0099392B">
      <w:pPr>
        <w:widowControl/>
        <w:tabs>
          <w:tab w:val="left" w:pos="708"/>
          <w:tab w:val="center" w:pos="4153"/>
          <w:tab w:val="right" w:pos="8306"/>
        </w:tabs>
        <w:adjustRightInd w:val="0"/>
        <w:snapToGrid w:val="0"/>
        <w:spacing w:line="280" w:lineRule="atLeast"/>
        <w:jc w:val="thaiDistribute"/>
        <w:rPr>
          <w:rFonts w:eastAsia="PMingLiU" w:cs="Arial"/>
          <w:b/>
          <w:bCs/>
          <w:color w:val="auto"/>
          <w:sz w:val="17"/>
          <w:szCs w:val="17"/>
          <w:lang w:val="en-US" w:eastAsia="zh-TW"/>
        </w:rPr>
      </w:pPr>
      <w:r>
        <w:rPr>
          <w:rFonts w:eastAsia="PMingLiU" w:cs="Arial"/>
          <w:b/>
          <w:bCs/>
          <w:color w:val="auto"/>
          <w:sz w:val="17"/>
          <w:szCs w:val="17"/>
          <w:lang w:val="en-US" w:eastAsia="zh-TW"/>
        </w:rPr>
        <w:t>About VNU Asia Pacific</w:t>
      </w:r>
    </w:p>
    <w:p w14:paraId="2367FAE8" w14:textId="712BA463" w:rsidR="006A4A54" w:rsidRPr="00091E6F" w:rsidRDefault="008445B3" w:rsidP="0099392B">
      <w:pPr>
        <w:widowControl/>
        <w:tabs>
          <w:tab w:val="left" w:pos="708"/>
          <w:tab w:val="center" w:pos="4153"/>
          <w:tab w:val="right" w:pos="8306"/>
        </w:tabs>
        <w:adjustRightInd w:val="0"/>
        <w:snapToGrid w:val="0"/>
        <w:spacing w:line="280" w:lineRule="atLeast"/>
        <w:jc w:val="thaiDistribute"/>
        <w:rPr>
          <w:sz w:val="20"/>
        </w:rPr>
      </w:pPr>
      <w:r w:rsidRPr="00091E6F">
        <w:rPr>
          <w:rFonts w:eastAsia="PMingLiU" w:cs="Arial"/>
          <w:bCs/>
          <w:color w:val="auto"/>
          <w:sz w:val="17"/>
          <w:szCs w:val="17"/>
          <w:lang w:val="en-US" w:eastAsia="zh-TW"/>
        </w:rPr>
        <w:t xml:space="preserve">VNU Asia Pacific is part of the VNU Group, a globally operating exhibition company with offices in Utrecht, Shanghai and Bangkok, and consolidates the international exhibition business of Royal Dutch </w:t>
      </w:r>
      <w:proofErr w:type="spellStart"/>
      <w:r w:rsidRPr="00091E6F">
        <w:rPr>
          <w:rFonts w:eastAsia="PMingLiU" w:cs="Arial"/>
          <w:bCs/>
          <w:color w:val="auto"/>
          <w:sz w:val="17"/>
          <w:szCs w:val="17"/>
          <w:lang w:val="en-US" w:eastAsia="zh-TW"/>
        </w:rPr>
        <w:t>Jaarbeurs</w:t>
      </w:r>
      <w:proofErr w:type="spellEnd"/>
      <w:r w:rsidRPr="00091E6F">
        <w:rPr>
          <w:rFonts w:eastAsia="PMingLiU" w:cs="Arial"/>
          <w:bCs/>
          <w:color w:val="auto"/>
          <w:sz w:val="17"/>
          <w:szCs w:val="17"/>
          <w:lang w:val="en-US" w:eastAsia="zh-TW"/>
        </w:rPr>
        <w:t xml:space="preserve">. In South East Asia, </w:t>
      </w:r>
      <w:proofErr w:type="spellStart"/>
      <w:r w:rsidRPr="00091E6F">
        <w:rPr>
          <w:rFonts w:eastAsia="PMingLiU" w:cs="Arial"/>
          <w:bCs/>
          <w:color w:val="auto"/>
          <w:sz w:val="17"/>
          <w:szCs w:val="17"/>
          <w:lang w:val="en-US" w:eastAsia="zh-TW"/>
        </w:rPr>
        <w:t>Jaarbeurs</w:t>
      </w:r>
      <w:proofErr w:type="spellEnd"/>
      <w:r w:rsidRPr="00091E6F">
        <w:rPr>
          <w:rFonts w:eastAsia="PMingLiU" w:cs="Arial"/>
          <w:bCs/>
          <w:color w:val="auto"/>
          <w:sz w:val="17"/>
          <w:szCs w:val="17"/>
          <w:lang w:val="en-US" w:eastAsia="zh-TW"/>
        </w:rPr>
        <w:t xml:space="preserve"> has formed a Joint Venture with TCC Assets, a leading corporate conglomerate in the fast-growing region. From its business hub in Bangkok, VNU Asia Pacific covers all key exhibition markets in South East Asia. The company’s constantly evolving show portfolio includes brands from the </w:t>
      </w:r>
      <w:proofErr w:type="spellStart"/>
      <w:r w:rsidRPr="00091E6F">
        <w:rPr>
          <w:rFonts w:eastAsia="PMingLiU" w:cs="Arial"/>
          <w:bCs/>
          <w:color w:val="auto"/>
          <w:sz w:val="17"/>
          <w:szCs w:val="17"/>
          <w:lang w:val="en-US" w:eastAsia="zh-TW"/>
        </w:rPr>
        <w:t>AgriTech</w:t>
      </w:r>
      <w:proofErr w:type="spellEnd"/>
      <w:r w:rsidRPr="00091E6F">
        <w:rPr>
          <w:rFonts w:eastAsia="PMingLiU" w:cs="Arial"/>
          <w:bCs/>
          <w:color w:val="auto"/>
          <w:sz w:val="17"/>
          <w:szCs w:val="17"/>
          <w:lang w:val="en-US" w:eastAsia="zh-TW"/>
        </w:rPr>
        <w:t>, Animal Husbandry, Animal Companion, Food, Life Sciences and Biotechnology industries.</w:t>
      </w:r>
      <w:r w:rsidR="00B86CF7" w:rsidRPr="00091E6F">
        <w:rPr>
          <w:rFonts w:eastAsia="PMingLiU" w:cs="Arial"/>
          <w:bCs/>
          <w:color w:val="auto"/>
          <w:sz w:val="17"/>
          <w:szCs w:val="17"/>
          <w:lang w:val="en-US" w:eastAsia="zh-TW"/>
        </w:rPr>
        <w:t xml:space="preserve"> </w:t>
      </w:r>
      <w:r w:rsidRPr="00091E6F">
        <w:rPr>
          <w:rFonts w:eastAsia="PMingLiU" w:cs="Arial"/>
          <w:bCs/>
          <w:color w:val="auto"/>
          <w:sz w:val="17"/>
          <w:szCs w:val="17"/>
          <w:lang w:val="en-US" w:eastAsia="zh-TW"/>
        </w:rPr>
        <w:t xml:space="preserve">For more information, please visit </w:t>
      </w:r>
      <w:hyperlink r:id="rId16" w:history="1">
        <w:r w:rsidRPr="00091E6F">
          <w:rPr>
            <w:rFonts w:eastAsia="PMingLiU" w:cs="Arial"/>
            <w:bCs/>
            <w:color w:val="auto"/>
            <w:sz w:val="17"/>
            <w:szCs w:val="17"/>
            <w:lang w:val="en-US" w:eastAsia="zh-TW"/>
          </w:rPr>
          <w:t>www.vnuasiapacific.com</w:t>
        </w:r>
      </w:hyperlink>
      <w:r w:rsidRPr="00091E6F">
        <w:rPr>
          <w:sz w:val="20"/>
        </w:rPr>
        <w:t>  </w:t>
      </w:r>
      <w:r w:rsidRPr="00091E6F" w:rsidDel="008445B3">
        <w:rPr>
          <w:rFonts w:eastAsia="SimSun" w:cs="Arial"/>
          <w:sz w:val="20"/>
          <w:szCs w:val="22"/>
          <w:highlight w:val="yellow"/>
          <w:lang w:eastAsia="zh-CN"/>
        </w:rPr>
        <w:t xml:space="preserve"> </w:t>
      </w:r>
      <w:bookmarkStart w:id="16" w:name="hintergrundinfo"/>
      <w:bookmarkEnd w:id="16"/>
    </w:p>
    <w:sectPr w:rsidR="006A4A54" w:rsidRPr="00091E6F" w:rsidSect="009D2164">
      <w:headerReference w:type="even" r:id="rId17"/>
      <w:headerReference w:type="default" r:id="rId18"/>
      <w:footerReference w:type="even" r:id="rId19"/>
      <w:footerReference w:type="default" r:id="rId20"/>
      <w:headerReference w:type="first" r:id="rId21"/>
      <w:footerReference w:type="first" r:id="rId22"/>
      <w:pgSz w:w="11907" w:h="16840" w:code="9"/>
      <w:pgMar w:top="1368" w:right="3543" w:bottom="562" w:left="1282" w:header="173" w:footer="83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077FF" w14:textId="77777777" w:rsidR="002F5F30" w:rsidRDefault="002F5F30">
      <w:r>
        <w:separator/>
      </w:r>
    </w:p>
  </w:endnote>
  <w:endnote w:type="continuationSeparator" w:id="0">
    <w:p w14:paraId="7F014D9C" w14:textId="77777777" w:rsidR="002F5F30" w:rsidRDefault="002F5F30">
      <w:r>
        <w:continuationSeparator/>
      </w:r>
    </w:p>
  </w:endnote>
  <w:endnote w:type="continuationNotice" w:id="1">
    <w:p w14:paraId="7BDD56A4" w14:textId="77777777" w:rsidR="002F5F30" w:rsidRDefault="002F5F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A978D" w14:textId="77777777" w:rsidR="00975CB6" w:rsidRDefault="00975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CE25" w14:textId="77777777" w:rsidR="00ED1F74" w:rsidRDefault="00F63F5D">
    <w:pPr>
      <w:pStyle w:val="Footer"/>
      <w:spacing w:line="240" w:lineRule="auto"/>
      <w:rPr>
        <w:sz w:val="12"/>
        <w:szCs w:val="12"/>
      </w:rPr>
    </w:pPr>
    <w:r>
      <w:rPr>
        <w:noProof/>
        <w:sz w:val="12"/>
        <w:szCs w:val="12"/>
        <w:lang w:val="en-US" w:eastAsia="en-US" w:bidi="th-TH"/>
      </w:rPr>
      <mc:AlternateContent>
        <mc:Choice Requires="wps">
          <w:drawing>
            <wp:anchor distT="0" distB="0" distL="114300" distR="114300" simplePos="0" relativeHeight="251658752" behindDoc="0" locked="0" layoutInCell="1" allowOverlap="1" wp14:anchorId="724AF15E" wp14:editId="401A85E7">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19B0" w14:textId="77777777" w:rsidR="00ED1F74" w:rsidRDefault="00F63F5D">
                          <w:pPr>
                            <w:spacing w:line="240" w:lineRule="atLeast"/>
                          </w:pPr>
                          <w:bookmarkStart w:id="17" w:name="Seitetext"/>
                          <w:bookmarkEnd w:id="17"/>
                          <w:r>
                            <w:t xml:space="preserve">Page </w:t>
                          </w:r>
                          <w:r>
                            <w:fldChar w:fldCharType="begin"/>
                          </w:r>
                          <w:r>
                            <w:instrText xml:space="preserve"> PAGE   \* MERGEFORMAT </w:instrText>
                          </w:r>
                          <w:r>
                            <w:fldChar w:fldCharType="separate"/>
                          </w:r>
                          <w:r w:rsidR="00AA3E9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F15E"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izrQ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" filled="f" stroked="f">
              <v:textbox inset="0,0,0,0">
                <w:txbxContent>
                  <w:p w14:paraId="421519B0" w14:textId="77777777" w:rsidR="00ED1F74" w:rsidRDefault="00F63F5D">
                    <w:pPr>
                      <w:spacing w:line="240" w:lineRule="atLeast"/>
                    </w:pPr>
                    <w:bookmarkStart w:id="18" w:name="Seitetext"/>
                    <w:bookmarkEnd w:id="18"/>
                    <w:r>
                      <w:t xml:space="preserve">Page </w:t>
                    </w:r>
                    <w:r>
                      <w:fldChar w:fldCharType="begin"/>
                    </w:r>
                    <w:r>
                      <w:instrText xml:space="preserve"> PAGE   \* MERGEFORMAT </w:instrText>
                    </w:r>
                    <w:r>
                      <w:fldChar w:fldCharType="separate"/>
                    </w:r>
                    <w:r w:rsidR="00AA3E94">
                      <w:rPr>
                        <w:noProof/>
                      </w:rPr>
                      <w:t>2</w:t>
                    </w:r>
                    <w:r>
                      <w:fldChar w:fldCharType="end"/>
                    </w:r>
                  </w:p>
                </w:txbxContent>
              </v:textbox>
              <w10:wrap anchorx="page" anchory="page"/>
            </v:shape>
          </w:pict>
        </mc:Fallback>
      </mc:AlternateContent>
    </w:r>
    <w:r>
      <w:rPr>
        <w:noProof/>
        <w:sz w:val="12"/>
        <w:lang w:val="en-US" w:eastAsia="en-US" w:bidi="th-TH"/>
      </w:rPr>
      <mc:AlternateContent>
        <mc:Choice Requires="wps">
          <w:drawing>
            <wp:anchor distT="0" distB="0" distL="114300" distR="114300" simplePos="0" relativeHeight="251660800" behindDoc="0" locked="1" layoutInCell="1" allowOverlap="1" wp14:anchorId="548FD857" wp14:editId="2D6B7140">
              <wp:simplePos x="0" y="0"/>
              <wp:positionH relativeFrom="page">
                <wp:posOffset>5467350</wp:posOffset>
              </wp:positionH>
              <wp:positionV relativeFrom="page">
                <wp:posOffset>8681720</wp:posOffset>
              </wp:positionV>
              <wp:extent cx="1871980" cy="885190"/>
              <wp:effectExtent l="0" t="0" r="13970" b="1016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40873" w14:textId="757408AF" w:rsidR="00A47809" w:rsidRDefault="00BB51C5" w:rsidP="00A31C62">
                          <w:pPr>
                            <w:pStyle w:val="Adresse"/>
                          </w:pPr>
                          <w:r>
                            <w:rPr>
                              <w:lang w:val="en-US"/>
                            </w:rPr>
                            <w:t>Meat Pro Asia</w:t>
                          </w:r>
                        </w:p>
                        <w:p w14:paraId="3DE4FE5E" w14:textId="7B8195E6" w:rsidR="00A47809" w:rsidRDefault="009A5600"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 xml:space="preserve">Bangkok, </w:t>
                          </w:r>
                          <w:r w:rsidR="00975CB6">
                            <w:rPr>
                              <w:noProof/>
                              <w:color w:val="000000"/>
                              <w:spacing w:val="4"/>
                              <w:sz w:val="15"/>
                              <w:szCs w:val="15"/>
                              <w:lang w:val="en-US"/>
                            </w:rPr>
                            <w:t>22</w:t>
                          </w:r>
                          <w:r w:rsidR="00A47809">
                            <w:rPr>
                              <w:noProof/>
                              <w:color w:val="000000"/>
                              <w:spacing w:val="4"/>
                              <w:sz w:val="15"/>
                              <w:szCs w:val="15"/>
                              <w:lang w:val="en-US"/>
                            </w:rPr>
                            <w:t xml:space="preserve"> </w:t>
                          </w:r>
                          <w:r w:rsidR="00CF38D5">
                            <w:rPr>
                              <w:noProof/>
                              <w:color w:val="000000"/>
                              <w:spacing w:val="4"/>
                              <w:sz w:val="15"/>
                              <w:szCs w:val="15"/>
                              <w:lang w:val="en-US"/>
                            </w:rPr>
                            <w:t>–</w:t>
                          </w:r>
                          <w:r>
                            <w:rPr>
                              <w:noProof/>
                              <w:color w:val="000000"/>
                              <w:spacing w:val="4"/>
                              <w:sz w:val="15"/>
                              <w:szCs w:val="15"/>
                              <w:lang w:val="en-US"/>
                            </w:rPr>
                            <w:t xml:space="preserve"> </w:t>
                          </w:r>
                          <w:r w:rsidR="00975CB6">
                            <w:rPr>
                              <w:noProof/>
                              <w:color w:val="000000"/>
                              <w:spacing w:val="4"/>
                              <w:sz w:val="15"/>
                              <w:szCs w:val="15"/>
                              <w:lang w:val="en-US"/>
                            </w:rPr>
                            <w:t>24</w:t>
                          </w:r>
                          <w:r w:rsidR="00CF38D5">
                            <w:rPr>
                              <w:noProof/>
                              <w:color w:val="000000"/>
                              <w:spacing w:val="4"/>
                              <w:sz w:val="15"/>
                              <w:szCs w:val="15"/>
                              <w:lang w:val="en-US"/>
                            </w:rPr>
                            <w:t xml:space="preserve"> </w:t>
                          </w:r>
                          <w:r>
                            <w:rPr>
                              <w:noProof/>
                              <w:color w:val="000000"/>
                              <w:spacing w:val="4"/>
                              <w:sz w:val="15"/>
                              <w:szCs w:val="15"/>
                              <w:lang w:val="en-US"/>
                            </w:rPr>
                            <w:t>September</w:t>
                          </w:r>
                          <w:r w:rsidR="00BB51C5">
                            <w:rPr>
                              <w:noProof/>
                              <w:color w:val="000000"/>
                              <w:spacing w:val="4"/>
                              <w:sz w:val="15"/>
                              <w:szCs w:val="15"/>
                              <w:lang w:val="en-US"/>
                            </w:rPr>
                            <w:t xml:space="preserve"> 2021</w:t>
                          </w:r>
                        </w:p>
                        <w:p w14:paraId="14FF26C8" w14:textId="77777777" w:rsidR="00475140" w:rsidRPr="002E5CE2" w:rsidRDefault="00475140" w:rsidP="00A47809">
                          <w:pPr>
                            <w:pStyle w:val="Adresse"/>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48FD857" id="Text Box 3" o:spid="_x0000_s1027" type="#_x0000_t202" style="position:absolute;margin-left:430.5pt;margin-top:683.6pt;width:147.4pt;height:6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" filled="f" stroked="f">
              <v:textbox inset="0,0,0,0">
                <w:txbxContent>
                  <w:p w14:paraId="66A40873" w14:textId="757408AF" w:rsidR="00A47809" w:rsidRDefault="00BB51C5" w:rsidP="00A31C62">
                    <w:pPr>
                      <w:pStyle w:val="Adresse"/>
                    </w:pPr>
                    <w:r>
                      <w:rPr>
                        <w:lang w:val="en-US"/>
                      </w:rPr>
                      <w:t>Meat Pro Asia</w:t>
                    </w:r>
                  </w:p>
                  <w:p w14:paraId="3DE4FE5E" w14:textId="7B8195E6" w:rsidR="00A47809" w:rsidRDefault="009A5600"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 xml:space="preserve">Bangkok, </w:t>
                    </w:r>
                    <w:r w:rsidR="00975CB6">
                      <w:rPr>
                        <w:noProof/>
                        <w:color w:val="000000"/>
                        <w:spacing w:val="4"/>
                        <w:sz w:val="15"/>
                        <w:szCs w:val="15"/>
                        <w:lang w:val="en-US"/>
                      </w:rPr>
                      <w:t>22</w:t>
                    </w:r>
                    <w:r w:rsidR="00A47809">
                      <w:rPr>
                        <w:noProof/>
                        <w:color w:val="000000"/>
                        <w:spacing w:val="4"/>
                        <w:sz w:val="15"/>
                        <w:szCs w:val="15"/>
                        <w:lang w:val="en-US"/>
                      </w:rPr>
                      <w:t xml:space="preserve"> </w:t>
                    </w:r>
                    <w:r w:rsidR="00CF38D5">
                      <w:rPr>
                        <w:noProof/>
                        <w:color w:val="000000"/>
                        <w:spacing w:val="4"/>
                        <w:sz w:val="15"/>
                        <w:szCs w:val="15"/>
                        <w:lang w:val="en-US"/>
                      </w:rPr>
                      <w:t>–</w:t>
                    </w:r>
                    <w:r>
                      <w:rPr>
                        <w:noProof/>
                        <w:color w:val="000000"/>
                        <w:spacing w:val="4"/>
                        <w:sz w:val="15"/>
                        <w:szCs w:val="15"/>
                        <w:lang w:val="en-US"/>
                      </w:rPr>
                      <w:t xml:space="preserve"> </w:t>
                    </w:r>
                    <w:r w:rsidR="00975CB6">
                      <w:rPr>
                        <w:noProof/>
                        <w:color w:val="000000"/>
                        <w:spacing w:val="4"/>
                        <w:sz w:val="15"/>
                        <w:szCs w:val="15"/>
                        <w:lang w:val="en-US"/>
                      </w:rPr>
                      <w:t>24</w:t>
                    </w:r>
                    <w:r w:rsidR="00CF38D5">
                      <w:rPr>
                        <w:noProof/>
                        <w:color w:val="000000"/>
                        <w:spacing w:val="4"/>
                        <w:sz w:val="15"/>
                        <w:szCs w:val="15"/>
                        <w:lang w:val="en-US"/>
                      </w:rPr>
                      <w:t xml:space="preserve"> </w:t>
                    </w:r>
                    <w:r>
                      <w:rPr>
                        <w:noProof/>
                        <w:color w:val="000000"/>
                        <w:spacing w:val="4"/>
                        <w:sz w:val="15"/>
                        <w:szCs w:val="15"/>
                        <w:lang w:val="en-US"/>
                      </w:rPr>
                      <w:t>September</w:t>
                    </w:r>
                    <w:r w:rsidR="00BB51C5">
                      <w:rPr>
                        <w:noProof/>
                        <w:color w:val="000000"/>
                        <w:spacing w:val="4"/>
                        <w:sz w:val="15"/>
                        <w:szCs w:val="15"/>
                        <w:lang w:val="en-US"/>
                      </w:rPr>
                      <w:t xml:space="preserve"> 2021</w:t>
                    </w:r>
                  </w:p>
                  <w:p w14:paraId="14FF26C8" w14:textId="77777777" w:rsidR="00475140" w:rsidRPr="002E5CE2" w:rsidRDefault="00475140" w:rsidP="00A47809">
                    <w:pPr>
                      <w:pStyle w:val="Adresse"/>
                    </w:pP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0D74" w14:textId="19CE1A40" w:rsidR="00ED1F74" w:rsidRDefault="002F4145">
    <w:pPr>
      <w:pStyle w:val="Footer"/>
      <w:spacing w:line="240" w:lineRule="auto"/>
      <w:rPr>
        <w:sz w:val="12"/>
      </w:rPr>
    </w:pPr>
    <w:r>
      <w:rPr>
        <w:noProof/>
        <w:sz w:val="18"/>
        <w:szCs w:val="18"/>
        <w:lang w:val="en-US" w:eastAsia="en-US" w:bidi="th-TH"/>
      </w:rPr>
      <w:drawing>
        <wp:anchor distT="0" distB="0" distL="114300" distR="114300" simplePos="0" relativeHeight="251668992" behindDoc="0" locked="0" layoutInCell="1" allowOverlap="1" wp14:anchorId="6B84F401" wp14:editId="7C648223">
          <wp:simplePos x="0" y="0"/>
          <wp:positionH relativeFrom="rightMargin">
            <wp:posOffset>95250</wp:posOffset>
          </wp:positionH>
          <wp:positionV relativeFrom="paragraph">
            <wp:posOffset>-1729105</wp:posOffset>
          </wp:positionV>
          <wp:extent cx="1408176" cy="274320"/>
          <wp:effectExtent l="0" t="0" r="1905" b="0"/>
          <wp:wrapSquare wrapText="bothSides"/>
          <wp:docPr id="3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274320"/>
                  </a:xfrm>
                  <a:prstGeom prst="rect">
                    <a:avLst/>
                  </a:prstGeom>
                </pic:spPr>
              </pic:pic>
            </a:graphicData>
          </a:graphic>
          <wp14:sizeRelH relativeFrom="page">
            <wp14:pctWidth>0</wp14:pctWidth>
          </wp14:sizeRelH>
          <wp14:sizeRelV relativeFrom="page">
            <wp14:pctHeight>0</wp14:pctHeight>
          </wp14:sizeRelV>
        </wp:anchor>
      </w:drawing>
    </w:r>
    <w:r w:rsidR="001A6000">
      <w:rPr>
        <w:noProof/>
        <w:sz w:val="12"/>
        <w:lang w:val="en-US" w:eastAsia="en-US" w:bidi="th-TH"/>
      </w:rPr>
      <mc:AlternateContent>
        <mc:Choice Requires="wps">
          <w:drawing>
            <wp:anchor distT="0" distB="0" distL="114300" distR="114300" simplePos="0" relativeHeight="251667968" behindDoc="0" locked="1" layoutInCell="1" allowOverlap="1" wp14:anchorId="312291CF" wp14:editId="2851A5FB">
              <wp:simplePos x="0" y="0"/>
              <wp:positionH relativeFrom="page">
                <wp:posOffset>5483225</wp:posOffset>
              </wp:positionH>
              <wp:positionV relativeFrom="page">
                <wp:posOffset>8969375</wp:posOffset>
              </wp:positionV>
              <wp:extent cx="1712595" cy="1064260"/>
              <wp:effectExtent l="0" t="0" r="1905"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8975" w14:textId="37FF0686" w:rsidR="001A6000" w:rsidRDefault="001A6000" w:rsidP="001A6000">
                          <w:pPr>
                            <w:tabs>
                              <w:tab w:val="left" w:pos="567"/>
                            </w:tabs>
                            <w:spacing w:line="200" w:lineRule="exact"/>
                            <w:rPr>
                              <w:noProof/>
                              <w:color w:val="000000"/>
                              <w:spacing w:val="4"/>
                              <w:sz w:val="15"/>
                              <w:szCs w:val="15"/>
                              <w:lang w:val="en-US"/>
                            </w:rPr>
                          </w:pPr>
                          <w:r>
                            <w:rPr>
                              <w:noProof/>
                              <w:color w:val="000000"/>
                              <w:spacing w:val="4"/>
                              <w:sz w:val="15"/>
                              <w:szCs w:val="15"/>
                              <w:lang w:val="en-US"/>
                            </w:rPr>
                            <w:t>VNU Exhibitions Asia Pacific Co., Ltd.</w:t>
                          </w:r>
                        </w:p>
                        <w:p w14:paraId="7AD97F4A" w14:textId="77777777" w:rsidR="001A6000" w:rsidRP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 xml:space="preserve">88 The PARQ, 4th FL, Ratchadaphisek Rd., Khlong Toei, </w:t>
                          </w:r>
                        </w:p>
                        <w:p w14:paraId="225598AB" w14:textId="04F541BB" w:rsid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Khlong Toei, Bangkok 10110, Thailand</w:t>
                          </w:r>
                        </w:p>
                        <w:p w14:paraId="48CE976F" w14:textId="77777777" w:rsidR="001A6000" w:rsidRDefault="001A6000" w:rsidP="001A6000">
                          <w:pPr>
                            <w:tabs>
                              <w:tab w:val="left" w:pos="567"/>
                            </w:tabs>
                            <w:spacing w:line="200" w:lineRule="exact"/>
                            <w:rPr>
                              <w:noProof/>
                              <w:color w:val="000000"/>
                              <w:spacing w:val="4"/>
                              <w:sz w:val="15"/>
                              <w:szCs w:val="15"/>
                              <w:lang w:val="en-US"/>
                            </w:rPr>
                          </w:pPr>
                        </w:p>
                        <w:p w14:paraId="389469D2" w14:textId="77A3DFD5" w:rsidR="001A6000" w:rsidRDefault="001A6000" w:rsidP="001A6000">
                          <w:pPr>
                            <w:tabs>
                              <w:tab w:val="left" w:pos="567"/>
                            </w:tabs>
                            <w:spacing w:line="200" w:lineRule="exact"/>
                            <w:rPr>
                              <w:noProof/>
                              <w:color w:val="000000"/>
                              <w:spacing w:val="4"/>
                              <w:sz w:val="15"/>
                              <w:szCs w:val="15"/>
                              <w:lang w:val="en-US"/>
                            </w:rPr>
                          </w:pPr>
                        </w:p>
                        <w:p w14:paraId="30AC77BB" w14:textId="714027C2" w:rsidR="001A6000" w:rsidRDefault="001A6000" w:rsidP="001A6000">
                          <w:pPr>
                            <w:tabs>
                              <w:tab w:val="left" w:pos="567"/>
                            </w:tabs>
                            <w:spacing w:line="200" w:lineRule="exact"/>
                            <w:rPr>
                              <w:noProof/>
                              <w:color w:val="000000"/>
                              <w:spacing w:val="4"/>
                              <w:sz w:val="15"/>
                              <w:szCs w:val="15"/>
                              <w:lang w:val="en-US"/>
                            </w:rPr>
                          </w:pPr>
                          <w:r>
                            <w:rPr>
                              <w:noProof/>
                              <w:lang w:val="en-US" w:eastAsia="en-US" w:bidi="th-TH"/>
                            </w:rPr>
                            <w:drawing>
                              <wp:inline distT="0" distB="0" distL="0" distR="0" wp14:anchorId="454228EC" wp14:editId="1D07C461">
                                <wp:extent cx="1365662" cy="223606"/>
                                <wp:effectExtent l="0" t="0" r="635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hqprint">
                                          <a:extLst>
                                            <a:ext uri="{28A0092B-C50C-407E-A947-70E740481C1C}">
                                              <a14:useLocalDpi xmlns:a14="http://schemas.microsoft.com/office/drawing/2010/main"/>
                                            </a:ext>
                                          </a:extLst>
                                        </a:blip>
                                        <a:srcRect/>
                                        <a:stretch/>
                                      </pic:blipFill>
                                      <pic:spPr bwMode="auto">
                                        <a:xfrm>
                                          <a:off x="0" y="0"/>
                                          <a:ext cx="1397054" cy="22874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291CF" id="_x0000_t202" coordsize="21600,21600" o:spt="202" path="m,l,21600r21600,l21600,xe">
              <v:stroke joinstyle="miter"/>
              <v:path gradientshapeok="t" o:connecttype="rect"/>
            </v:shapetype>
            <v:shape id="Text Box 24" o:spid="_x0000_s1028" type="#_x0000_t202" style="position:absolute;margin-left:431.75pt;margin-top:706.25pt;width:134.85pt;height:83.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" filled="f" stroked="f">
              <v:textbox inset="0,0,0,0">
                <w:txbxContent>
                  <w:p w14:paraId="62298975" w14:textId="37FF0686" w:rsidR="001A6000" w:rsidRDefault="001A6000" w:rsidP="001A6000">
                    <w:pPr>
                      <w:tabs>
                        <w:tab w:val="left" w:pos="567"/>
                      </w:tabs>
                      <w:spacing w:line="200" w:lineRule="exact"/>
                      <w:rPr>
                        <w:noProof/>
                        <w:color w:val="000000"/>
                        <w:spacing w:val="4"/>
                        <w:sz w:val="15"/>
                        <w:szCs w:val="15"/>
                        <w:lang w:val="en-US"/>
                      </w:rPr>
                    </w:pPr>
                    <w:r>
                      <w:rPr>
                        <w:noProof/>
                        <w:color w:val="000000"/>
                        <w:spacing w:val="4"/>
                        <w:sz w:val="15"/>
                        <w:szCs w:val="15"/>
                        <w:lang w:val="en-US"/>
                      </w:rPr>
                      <w:t>VNU Exhibitions Asia Pacific Co., Ltd.</w:t>
                    </w:r>
                  </w:p>
                  <w:p w14:paraId="7AD97F4A" w14:textId="77777777" w:rsidR="001A6000" w:rsidRP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 xml:space="preserve">88 The PARQ, 4th FL, Ratchadaphisek Rd., Khlong Toei, </w:t>
                    </w:r>
                  </w:p>
                  <w:p w14:paraId="225598AB" w14:textId="04F541BB" w:rsid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Khlong Toei, Bangkok 10110, Thailand</w:t>
                    </w:r>
                  </w:p>
                  <w:p w14:paraId="48CE976F" w14:textId="77777777" w:rsidR="001A6000" w:rsidRDefault="001A6000" w:rsidP="001A6000">
                    <w:pPr>
                      <w:tabs>
                        <w:tab w:val="left" w:pos="567"/>
                      </w:tabs>
                      <w:spacing w:line="200" w:lineRule="exact"/>
                      <w:rPr>
                        <w:noProof/>
                        <w:color w:val="000000"/>
                        <w:spacing w:val="4"/>
                        <w:sz w:val="15"/>
                        <w:szCs w:val="15"/>
                        <w:lang w:val="en-US"/>
                      </w:rPr>
                    </w:pPr>
                  </w:p>
                  <w:p w14:paraId="389469D2" w14:textId="77A3DFD5" w:rsidR="001A6000" w:rsidRDefault="001A6000" w:rsidP="001A6000">
                    <w:pPr>
                      <w:tabs>
                        <w:tab w:val="left" w:pos="567"/>
                      </w:tabs>
                      <w:spacing w:line="200" w:lineRule="exact"/>
                      <w:rPr>
                        <w:noProof/>
                        <w:color w:val="000000"/>
                        <w:spacing w:val="4"/>
                        <w:sz w:val="15"/>
                        <w:szCs w:val="15"/>
                        <w:lang w:val="en-US"/>
                      </w:rPr>
                    </w:pPr>
                  </w:p>
                  <w:p w14:paraId="30AC77BB" w14:textId="714027C2" w:rsidR="001A6000" w:rsidRDefault="001A6000" w:rsidP="001A6000">
                    <w:pPr>
                      <w:tabs>
                        <w:tab w:val="left" w:pos="567"/>
                      </w:tabs>
                      <w:spacing w:line="200" w:lineRule="exact"/>
                      <w:rPr>
                        <w:noProof/>
                        <w:color w:val="000000"/>
                        <w:spacing w:val="4"/>
                        <w:sz w:val="15"/>
                        <w:szCs w:val="15"/>
                        <w:lang w:val="en-US"/>
                      </w:rPr>
                    </w:pPr>
                    <w:r>
                      <w:rPr>
                        <w:noProof/>
                        <w:lang w:val="en-US" w:eastAsia="en-US" w:bidi="th-TH"/>
                      </w:rPr>
                      <w:drawing>
                        <wp:inline distT="0" distB="0" distL="0" distR="0" wp14:anchorId="454228EC" wp14:editId="1D07C461">
                          <wp:extent cx="1365662" cy="223606"/>
                          <wp:effectExtent l="0" t="0" r="635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hqprint">
                                    <a:extLst>
                                      <a:ext uri="{28A0092B-C50C-407E-A947-70E740481C1C}">
                                        <a14:useLocalDpi xmlns:a14="http://schemas.microsoft.com/office/drawing/2010/main"/>
                                      </a:ext>
                                    </a:extLst>
                                  </a:blip>
                                  <a:srcRect/>
                                  <a:stretch/>
                                </pic:blipFill>
                                <pic:spPr bwMode="auto">
                                  <a:xfrm>
                                    <a:off x="0" y="0"/>
                                    <a:ext cx="1397054" cy="22874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page"/>
              <w10:anchorlock/>
            </v:shape>
          </w:pict>
        </mc:Fallback>
      </mc:AlternateContent>
    </w:r>
    <w:r w:rsidR="00F63F5D">
      <w:rPr>
        <w:noProof/>
        <w:sz w:val="12"/>
        <w:lang w:val="en-US" w:eastAsia="en-US" w:bidi="th-TH"/>
      </w:rPr>
      <mc:AlternateContent>
        <mc:Choice Requires="wps">
          <w:drawing>
            <wp:anchor distT="0" distB="0" distL="114300" distR="114300" simplePos="0" relativeHeight="251664896" behindDoc="0" locked="0" layoutInCell="1" allowOverlap="1" wp14:anchorId="26A16352" wp14:editId="6C125251">
              <wp:simplePos x="0" y="0"/>
              <wp:positionH relativeFrom="page">
                <wp:align>right</wp:align>
              </wp:positionH>
              <wp:positionV relativeFrom="page">
                <wp:posOffset>9726020</wp:posOffset>
              </wp:positionV>
              <wp:extent cx="2199600" cy="7200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6558" w14:textId="389149E7" w:rsidR="00ED1F74" w:rsidRDefault="00ED1F74">
                          <w:pPr>
                            <w:spacing w:line="240" w:lineRule="atLeast"/>
                            <w:rPr>
                              <w:sz w:val="18"/>
                              <w:szCs w:val="18"/>
                            </w:rPr>
                          </w:pP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6352" id="Text Box 4" o:spid="_x0000_s1029" type="#_x0000_t202" style="position:absolute;margin-left:122pt;margin-top:765.85pt;width:173.2pt;height:56.7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" filled="f" stroked="f">
              <v:textbox inset=".1mm,4mm,,.5mm">
                <w:txbxContent>
                  <w:p w14:paraId="27FD6558" w14:textId="389149E7" w:rsidR="00ED1F74" w:rsidRDefault="00ED1F74">
                    <w:pPr>
                      <w:spacing w:line="240" w:lineRule="atLeast"/>
                      <w:rPr>
                        <w:sz w:val="18"/>
                        <w:szCs w:val="18"/>
                      </w:rPr>
                    </w:pPr>
                  </w:p>
                </w:txbxContent>
              </v:textbox>
              <w10:wrap anchorx="page" anchory="page"/>
            </v:shape>
          </w:pict>
        </mc:Fallback>
      </mc:AlternateContent>
    </w:r>
    <w:r w:rsidR="00F63F5D">
      <w:rPr>
        <w:noProof/>
        <w:sz w:val="12"/>
        <w:lang w:val="en-US" w:eastAsia="en-US" w:bidi="th-TH"/>
      </w:rPr>
      <mc:AlternateContent>
        <mc:Choice Requires="wps">
          <w:drawing>
            <wp:anchor distT="0" distB="0" distL="114300" distR="114300" simplePos="0" relativeHeight="251656704" behindDoc="0" locked="1" layoutInCell="1" allowOverlap="1" wp14:anchorId="02C86C62" wp14:editId="5BF633D3">
              <wp:simplePos x="0" y="0"/>
              <wp:positionH relativeFrom="page">
                <wp:posOffset>5495925</wp:posOffset>
              </wp:positionH>
              <wp:positionV relativeFrom="page">
                <wp:posOffset>7648575</wp:posOffset>
              </wp:positionV>
              <wp:extent cx="1495425" cy="1064260"/>
              <wp:effectExtent l="0" t="0" r="952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7E9A"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Messe Frankfurt (HK) Ltd</w:t>
                          </w:r>
                        </w:p>
                        <w:p w14:paraId="529A8EC5"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35/F, China Resources Building</w:t>
                          </w:r>
                        </w:p>
                        <w:p w14:paraId="0E63F795" w14:textId="12DCB13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25 Harbour Road, Wanchai, Hong Kong</w:t>
                          </w:r>
                        </w:p>
                        <w:p w14:paraId="37874E1E" w14:textId="3C595644" w:rsidR="001A6000" w:rsidRDefault="001A6000" w:rsidP="00A47809">
                          <w:pPr>
                            <w:tabs>
                              <w:tab w:val="left" w:pos="567"/>
                            </w:tabs>
                            <w:spacing w:line="200" w:lineRule="exact"/>
                            <w:rPr>
                              <w:noProof/>
                              <w:color w:val="000000"/>
                              <w:spacing w:val="4"/>
                              <w:sz w:val="15"/>
                              <w:szCs w:val="15"/>
                              <w:lang w:val="en-US"/>
                            </w:rPr>
                          </w:pPr>
                        </w:p>
                        <w:p w14:paraId="4A4F3356" w14:textId="77777777" w:rsidR="001A6000" w:rsidRDefault="001A6000" w:rsidP="00A47809">
                          <w:pPr>
                            <w:tabs>
                              <w:tab w:val="left" w:pos="567"/>
                            </w:tabs>
                            <w:spacing w:line="200" w:lineRule="exact"/>
                            <w:rPr>
                              <w:noProof/>
                              <w:color w:val="000000"/>
                              <w:spacing w:val="4"/>
                              <w:sz w:val="15"/>
                              <w:szCs w:val="15"/>
                              <w:lang w:val="en-US"/>
                            </w:rPr>
                          </w:pPr>
                        </w:p>
                        <w:p w14:paraId="23AB51CF" w14:textId="51BFF3B4" w:rsidR="001A6000" w:rsidRDefault="001A6000" w:rsidP="00A47809">
                          <w:pPr>
                            <w:tabs>
                              <w:tab w:val="left" w:pos="567"/>
                            </w:tabs>
                            <w:spacing w:line="200" w:lineRule="exact"/>
                            <w:rPr>
                              <w:noProof/>
                              <w:color w:val="000000"/>
                              <w:spacing w:val="4"/>
                              <w:sz w:val="15"/>
                              <w:szCs w:val="15"/>
                              <w:lang w:val="en-US"/>
                            </w:rPr>
                          </w:pPr>
                        </w:p>
                        <w:p w14:paraId="3D17E1F8" w14:textId="617B37EB" w:rsidR="001A6000" w:rsidRDefault="001A6000" w:rsidP="00A47809">
                          <w:pPr>
                            <w:tabs>
                              <w:tab w:val="left" w:pos="567"/>
                            </w:tabs>
                            <w:spacing w:line="200" w:lineRule="exact"/>
                            <w:rPr>
                              <w:noProof/>
                              <w:color w:val="000000"/>
                              <w:spacing w:val="4"/>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2C86C62" id="_x0000_s1030" type="#_x0000_t202" style="position:absolute;margin-left:432.75pt;margin-top:602.25pt;width:117.75pt;height:8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" filled="f" stroked="f">
              <v:textbox inset="0,0,0,0">
                <w:txbxContent>
                  <w:p w14:paraId="23997E9A"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Messe Frankfurt (HK) Ltd</w:t>
                    </w:r>
                  </w:p>
                  <w:p w14:paraId="529A8EC5"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35/F, China Resources Building</w:t>
                    </w:r>
                  </w:p>
                  <w:p w14:paraId="0E63F795" w14:textId="12DCB13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25 Harbour Road, Wanchai, Hong Kong</w:t>
                    </w:r>
                  </w:p>
                  <w:p w14:paraId="37874E1E" w14:textId="3C595644" w:rsidR="001A6000" w:rsidRDefault="001A6000" w:rsidP="00A47809">
                    <w:pPr>
                      <w:tabs>
                        <w:tab w:val="left" w:pos="567"/>
                      </w:tabs>
                      <w:spacing w:line="200" w:lineRule="exact"/>
                      <w:rPr>
                        <w:noProof/>
                        <w:color w:val="000000"/>
                        <w:spacing w:val="4"/>
                        <w:sz w:val="15"/>
                        <w:szCs w:val="15"/>
                        <w:lang w:val="en-US"/>
                      </w:rPr>
                    </w:pPr>
                  </w:p>
                  <w:p w14:paraId="4A4F3356" w14:textId="77777777" w:rsidR="001A6000" w:rsidRDefault="001A6000" w:rsidP="00A47809">
                    <w:pPr>
                      <w:tabs>
                        <w:tab w:val="left" w:pos="567"/>
                      </w:tabs>
                      <w:spacing w:line="200" w:lineRule="exact"/>
                      <w:rPr>
                        <w:noProof/>
                        <w:color w:val="000000"/>
                        <w:spacing w:val="4"/>
                        <w:sz w:val="15"/>
                        <w:szCs w:val="15"/>
                        <w:lang w:val="en-US"/>
                      </w:rPr>
                    </w:pPr>
                  </w:p>
                  <w:p w14:paraId="23AB51CF" w14:textId="51BFF3B4" w:rsidR="001A6000" w:rsidRDefault="001A6000" w:rsidP="00A47809">
                    <w:pPr>
                      <w:tabs>
                        <w:tab w:val="left" w:pos="567"/>
                      </w:tabs>
                      <w:spacing w:line="200" w:lineRule="exact"/>
                      <w:rPr>
                        <w:noProof/>
                        <w:color w:val="000000"/>
                        <w:spacing w:val="4"/>
                        <w:sz w:val="15"/>
                        <w:szCs w:val="15"/>
                        <w:lang w:val="en-US"/>
                      </w:rPr>
                    </w:pPr>
                  </w:p>
                  <w:p w14:paraId="3D17E1F8" w14:textId="617B37EB" w:rsidR="001A6000" w:rsidRDefault="001A6000" w:rsidP="00A47809">
                    <w:pPr>
                      <w:tabs>
                        <w:tab w:val="left" w:pos="567"/>
                      </w:tabs>
                      <w:spacing w:line="200" w:lineRule="exact"/>
                      <w:rPr>
                        <w:noProof/>
                        <w:color w:val="000000"/>
                        <w:spacing w:val="4"/>
                        <w:sz w:val="15"/>
                        <w:szCs w:val="15"/>
                        <w:lang w:val="en-US"/>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9800" w14:textId="77777777" w:rsidR="002F5F30" w:rsidRDefault="002F5F30">
      <w:r>
        <w:separator/>
      </w:r>
    </w:p>
  </w:footnote>
  <w:footnote w:type="continuationSeparator" w:id="0">
    <w:p w14:paraId="7F5674E8" w14:textId="77777777" w:rsidR="002F5F30" w:rsidRDefault="002F5F30">
      <w:r>
        <w:continuationSeparator/>
      </w:r>
    </w:p>
  </w:footnote>
  <w:footnote w:type="continuationNotice" w:id="1">
    <w:p w14:paraId="6D308D8D" w14:textId="77777777" w:rsidR="002F5F30" w:rsidRDefault="002F5F30">
      <w:pPr>
        <w:spacing w:line="240" w:lineRule="auto"/>
      </w:pPr>
    </w:p>
  </w:footnote>
  <w:footnote w:id="2">
    <w:p w14:paraId="4D34A194" w14:textId="3B747391" w:rsidR="00D9268E" w:rsidRPr="00D9268E" w:rsidRDefault="00D9268E" w:rsidP="00D9268E">
      <w:pPr>
        <w:pStyle w:val="FootnoteText"/>
        <w:rPr>
          <w:sz w:val="15"/>
          <w:szCs w:val="15"/>
          <w:lang w:val="en-US"/>
        </w:rPr>
      </w:pPr>
      <w:r w:rsidRPr="00D9268E">
        <w:rPr>
          <w:rStyle w:val="FootnoteReference"/>
          <w:sz w:val="15"/>
          <w:szCs w:val="15"/>
        </w:rPr>
        <w:footnoteRef/>
      </w:r>
      <w:r w:rsidRPr="00D9268E">
        <w:rPr>
          <w:sz w:val="15"/>
          <w:szCs w:val="15"/>
        </w:rPr>
        <w:t xml:space="preserve"> “</w:t>
      </w:r>
      <w:r w:rsidRPr="00D9268E">
        <w:rPr>
          <w:sz w:val="15"/>
          <w:szCs w:val="15"/>
          <w:lang w:val="en-US"/>
        </w:rPr>
        <w:t xml:space="preserve">The Notification on Conditions for Aircraft Permission to Enter Thailand (No.2)”. The Civil Aviation Authority of Thailand. </w:t>
      </w:r>
      <w:hyperlink r:id="rId1" w:history="1">
        <w:r w:rsidRPr="00D9268E">
          <w:rPr>
            <w:rStyle w:val="Hyperlink"/>
            <w:sz w:val="15"/>
            <w:szCs w:val="15"/>
          </w:rPr>
          <w:t>https://www.caat.or.th/en/archives/51895</w:t>
        </w:r>
      </w:hyperlink>
      <w:r w:rsidR="00610BC6">
        <w:rPr>
          <w:sz w:val="15"/>
          <w:szCs w:val="15"/>
        </w:rPr>
        <w:t>. Retrieved 22</w:t>
      </w:r>
      <w:r w:rsidRPr="00D9268E">
        <w:rPr>
          <w:sz w:val="15"/>
          <w:szCs w:val="15"/>
        </w:rPr>
        <w:t xml:space="preserve"> September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C151" w14:textId="77777777" w:rsidR="00975CB6" w:rsidRDefault="00975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5B3E" w14:textId="77777777" w:rsidR="00ED1F74" w:rsidRDefault="00ED1F74">
    <w:pPr>
      <w:pStyle w:val="Header"/>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1B92" w14:textId="3A4F6936" w:rsidR="00ED1F74" w:rsidRDefault="00ED1F74">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775FB81B" w14:textId="77777777" w:rsidTr="00BD2040">
      <w:trPr>
        <w:trHeight w:hRule="exact" w:val="1985"/>
      </w:trPr>
      <w:tc>
        <w:tcPr>
          <w:tcW w:w="10455" w:type="dxa"/>
          <w:vAlign w:val="bottom"/>
        </w:tcPr>
        <w:p w14:paraId="40758442" w14:textId="69DF37EC" w:rsidR="00ED1F74" w:rsidRDefault="00EE4CDA" w:rsidP="007C11AF">
          <w:pPr>
            <w:tabs>
              <w:tab w:val="left" w:pos="4138"/>
            </w:tabs>
            <w:spacing w:line="240" w:lineRule="auto"/>
            <w:ind w:right="110"/>
            <w:jc w:val="right"/>
            <w:rPr>
              <w:b/>
              <w:sz w:val="28"/>
              <w:szCs w:val="28"/>
            </w:rPr>
          </w:pPr>
          <w:r w:rsidRPr="00EE4CDA">
            <w:rPr>
              <w:b/>
              <w:noProof/>
              <w:sz w:val="28"/>
              <w:szCs w:val="28"/>
              <w:lang w:val="en-US" w:eastAsia="en-US" w:bidi="th-TH"/>
            </w:rPr>
            <w:drawing>
              <wp:anchor distT="0" distB="0" distL="114300" distR="114300" simplePos="0" relativeHeight="251670016" behindDoc="1" locked="0" layoutInCell="1" allowOverlap="1" wp14:anchorId="5C648FDA" wp14:editId="728AC41C">
                <wp:simplePos x="0" y="0"/>
                <wp:positionH relativeFrom="column">
                  <wp:posOffset>4634230</wp:posOffset>
                </wp:positionH>
                <wp:positionV relativeFrom="paragraph">
                  <wp:posOffset>-732155</wp:posOffset>
                </wp:positionV>
                <wp:extent cx="1870710" cy="695325"/>
                <wp:effectExtent l="0" t="0" r="0" b="9525"/>
                <wp:wrapTopAndBottom/>
                <wp:docPr id="6" name="Picture 6" descr="N:\PR Dept\Logos\technical\Meat Pro Asia\meat-pro-ASI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 Dept\Logos\technical\Meat Pro Asia\meat-pro-ASIA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071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E26E5BC" w14:textId="77777777" w:rsidR="00ED1F74" w:rsidRDefault="00ED1F74">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983"/>
    <w:multiLevelType w:val="hybridMultilevel"/>
    <w:tmpl w:val="774E5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F9E633C"/>
    <w:multiLevelType w:val="hybridMultilevel"/>
    <w:tmpl w:val="85B04098"/>
    <w:lvl w:ilvl="0" w:tplc="73865440">
      <w:start w:val="22"/>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667B4"/>
    <w:multiLevelType w:val="hybridMultilevel"/>
    <w:tmpl w:val="DAF2089C"/>
    <w:lvl w:ilvl="0" w:tplc="06AC7674">
      <w:start w:val="2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B1"/>
    <w:rsid w:val="000168A8"/>
    <w:rsid w:val="000206C2"/>
    <w:rsid w:val="00024273"/>
    <w:rsid w:val="00025324"/>
    <w:rsid w:val="00033942"/>
    <w:rsid w:val="000445AE"/>
    <w:rsid w:val="00052C7D"/>
    <w:rsid w:val="000708C0"/>
    <w:rsid w:val="00072CD6"/>
    <w:rsid w:val="00091E6F"/>
    <w:rsid w:val="0009408B"/>
    <w:rsid w:val="000941ED"/>
    <w:rsid w:val="0009451F"/>
    <w:rsid w:val="00096166"/>
    <w:rsid w:val="000C2FE4"/>
    <w:rsid w:val="000C7A05"/>
    <w:rsid w:val="000D4FCC"/>
    <w:rsid w:val="000E0507"/>
    <w:rsid w:val="000E53FA"/>
    <w:rsid w:val="000E6ED1"/>
    <w:rsid w:val="000F00FF"/>
    <w:rsid w:val="001016B4"/>
    <w:rsid w:val="001057B5"/>
    <w:rsid w:val="00112A33"/>
    <w:rsid w:val="00124DDC"/>
    <w:rsid w:val="001251B1"/>
    <w:rsid w:val="001256BB"/>
    <w:rsid w:val="001365D2"/>
    <w:rsid w:val="0015101A"/>
    <w:rsid w:val="001516AC"/>
    <w:rsid w:val="00170E07"/>
    <w:rsid w:val="00172A58"/>
    <w:rsid w:val="0017534F"/>
    <w:rsid w:val="00184B93"/>
    <w:rsid w:val="00194C50"/>
    <w:rsid w:val="001963C4"/>
    <w:rsid w:val="001A2B67"/>
    <w:rsid w:val="001A2F89"/>
    <w:rsid w:val="001A6000"/>
    <w:rsid w:val="001B17CD"/>
    <w:rsid w:val="001B3B69"/>
    <w:rsid w:val="001B588A"/>
    <w:rsid w:val="001B7147"/>
    <w:rsid w:val="001C01E7"/>
    <w:rsid w:val="001D7057"/>
    <w:rsid w:val="001E01E5"/>
    <w:rsid w:val="001E116E"/>
    <w:rsid w:val="001E1FE8"/>
    <w:rsid w:val="001E67F0"/>
    <w:rsid w:val="001F05AD"/>
    <w:rsid w:val="001F0756"/>
    <w:rsid w:val="00201269"/>
    <w:rsid w:val="00202184"/>
    <w:rsid w:val="00212012"/>
    <w:rsid w:val="00212275"/>
    <w:rsid w:val="00222FEE"/>
    <w:rsid w:val="0025340B"/>
    <w:rsid w:val="00261B8E"/>
    <w:rsid w:val="002707AA"/>
    <w:rsid w:val="002735F5"/>
    <w:rsid w:val="00283FD4"/>
    <w:rsid w:val="00287E3E"/>
    <w:rsid w:val="002961F2"/>
    <w:rsid w:val="002B3C00"/>
    <w:rsid w:val="002B4C77"/>
    <w:rsid w:val="002C4DEF"/>
    <w:rsid w:val="002C535D"/>
    <w:rsid w:val="002D5B0B"/>
    <w:rsid w:val="002E3A34"/>
    <w:rsid w:val="002E4CAF"/>
    <w:rsid w:val="002E51FE"/>
    <w:rsid w:val="002E5CE2"/>
    <w:rsid w:val="002F3CF6"/>
    <w:rsid w:val="002F4145"/>
    <w:rsid w:val="002F5F30"/>
    <w:rsid w:val="0030063A"/>
    <w:rsid w:val="00302392"/>
    <w:rsid w:val="003215F9"/>
    <w:rsid w:val="00334AC4"/>
    <w:rsid w:val="00340B3D"/>
    <w:rsid w:val="00355918"/>
    <w:rsid w:val="00356EFF"/>
    <w:rsid w:val="003642CD"/>
    <w:rsid w:val="003731DE"/>
    <w:rsid w:val="0038085D"/>
    <w:rsid w:val="003813C2"/>
    <w:rsid w:val="003878F8"/>
    <w:rsid w:val="00393D12"/>
    <w:rsid w:val="003A1ADA"/>
    <w:rsid w:val="003A37CA"/>
    <w:rsid w:val="003C32A0"/>
    <w:rsid w:val="003C4AB1"/>
    <w:rsid w:val="003D2288"/>
    <w:rsid w:val="003D5EFB"/>
    <w:rsid w:val="003E68E6"/>
    <w:rsid w:val="00400CC8"/>
    <w:rsid w:val="00401656"/>
    <w:rsid w:val="004064DA"/>
    <w:rsid w:val="004071BA"/>
    <w:rsid w:val="00416FA0"/>
    <w:rsid w:val="004200D9"/>
    <w:rsid w:val="004203B5"/>
    <w:rsid w:val="0042772D"/>
    <w:rsid w:val="00433040"/>
    <w:rsid w:val="00442F5A"/>
    <w:rsid w:val="00453E39"/>
    <w:rsid w:val="00461A0B"/>
    <w:rsid w:val="0046472E"/>
    <w:rsid w:val="00475140"/>
    <w:rsid w:val="0048143A"/>
    <w:rsid w:val="00485758"/>
    <w:rsid w:val="004859A1"/>
    <w:rsid w:val="00487AFF"/>
    <w:rsid w:val="004928CC"/>
    <w:rsid w:val="00493730"/>
    <w:rsid w:val="004A408E"/>
    <w:rsid w:val="004B4DC3"/>
    <w:rsid w:val="004B55D0"/>
    <w:rsid w:val="004C3AD4"/>
    <w:rsid w:val="004D38B2"/>
    <w:rsid w:val="004E0870"/>
    <w:rsid w:val="004F3915"/>
    <w:rsid w:val="004F4079"/>
    <w:rsid w:val="005019CD"/>
    <w:rsid w:val="0051376E"/>
    <w:rsid w:val="00514B99"/>
    <w:rsid w:val="00536C17"/>
    <w:rsid w:val="00542505"/>
    <w:rsid w:val="00554F37"/>
    <w:rsid w:val="00561EAE"/>
    <w:rsid w:val="005712BB"/>
    <w:rsid w:val="0058691F"/>
    <w:rsid w:val="005919FE"/>
    <w:rsid w:val="00592475"/>
    <w:rsid w:val="005C019F"/>
    <w:rsid w:val="005C1FE9"/>
    <w:rsid w:val="005C20CD"/>
    <w:rsid w:val="005C4E85"/>
    <w:rsid w:val="005D27C3"/>
    <w:rsid w:val="005D707C"/>
    <w:rsid w:val="005E5014"/>
    <w:rsid w:val="005F377D"/>
    <w:rsid w:val="00601F0B"/>
    <w:rsid w:val="00605F98"/>
    <w:rsid w:val="00606B1F"/>
    <w:rsid w:val="00610BC6"/>
    <w:rsid w:val="006122D4"/>
    <w:rsid w:val="00620BF4"/>
    <w:rsid w:val="00624030"/>
    <w:rsid w:val="006315A8"/>
    <w:rsid w:val="006602A6"/>
    <w:rsid w:val="006829DD"/>
    <w:rsid w:val="0069285F"/>
    <w:rsid w:val="00695343"/>
    <w:rsid w:val="006A4A54"/>
    <w:rsid w:val="006B0147"/>
    <w:rsid w:val="006B580C"/>
    <w:rsid w:val="006C6438"/>
    <w:rsid w:val="006D010F"/>
    <w:rsid w:val="006D3D7A"/>
    <w:rsid w:val="006E3755"/>
    <w:rsid w:val="006E5744"/>
    <w:rsid w:val="006E7C44"/>
    <w:rsid w:val="006F0DD5"/>
    <w:rsid w:val="006F42FE"/>
    <w:rsid w:val="006F6D50"/>
    <w:rsid w:val="00717D20"/>
    <w:rsid w:val="0072570A"/>
    <w:rsid w:val="00725E47"/>
    <w:rsid w:val="00733664"/>
    <w:rsid w:val="00745A50"/>
    <w:rsid w:val="0076181D"/>
    <w:rsid w:val="00763D9F"/>
    <w:rsid w:val="00781D59"/>
    <w:rsid w:val="007848F8"/>
    <w:rsid w:val="007A71E0"/>
    <w:rsid w:val="007B17CF"/>
    <w:rsid w:val="007B43FF"/>
    <w:rsid w:val="007C11AF"/>
    <w:rsid w:val="007C218A"/>
    <w:rsid w:val="007C6931"/>
    <w:rsid w:val="007C6F72"/>
    <w:rsid w:val="007D417A"/>
    <w:rsid w:val="007F5F3F"/>
    <w:rsid w:val="00800CC9"/>
    <w:rsid w:val="0081141D"/>
    <w:rsid w:val="00834BF3"/>
    <w:rsid w:val="0084375C"/>
    <w:rsid w:val="0084450A"/>
    <w:rsid w:val="008445B3"/>
    <w:rsid w:val="00844DB5"/>
    <w:rsid w:val="0085309F"/>
    <w:rsid w:val="00862433"/>
    <w:rsid w:val="008663F3"/>
    <w:rsid w:val="0088410C"/>
    <w:rsid w:val="008B5876"/>
    <w:rsid w:val="008C4B5E"/>
    <w:rsid w:val="008D3B89"/>
    <w:rsid w:val="008E0DD3"/>
    <w:rsid w:val="008F51DB"/>
    <w:rsid w:val="00903EB7"/>
    <w:rsid w:val="00914A85"/>
    <w:rsid w:val="0091700C"/>
    <w:rsid w:val="00917FF2"/>
    <w:rsid w:val="00950948"/>
    <w:rsid w:val="00950D06"/>
    <w:rsid w:val="0096029F"/>
    <w:rsid w:val="00961FB2"/>
    <w:rsid w:val="009726E1"/>
    <w:rsid w:val="00975CB6"/>
    <w:rsid w:val="0099392B"/>
    <w:rsid w:val="00994E6F"/>
    <w:rsid w:val="00994F38"/>
    <w:rsid w:val="00995814"/>
    <w:rsid w:val="009A0F4D"/>
    <w:rsid w:val="009A5600"/>
    <w:rsid w:val="009C10E5"/>
    <w:rsid w:val="009C5A45"/>
    <w:rsid w:val="009D2164"/>
    <w:rsid w:val="009D64B4"/>
    <w:rsid w:val="009D7BBA"/>
    <w:rsid w:val="009E41C1"/>
    <w:rsid w:val="009E52A1"/>
    <w:rsid w:val="00A0088C"/>
    <w:rsid w:val="00A13680"/>
    <w:rsid w:val="00A16047"/>
    <w:rsid w:val="00A231F5"/>
    <w:rsid w:val="00A237BA"/>
    <w:rsid w:val="00A31C62"/>
    <w:rsid w:val="00A31D06"/>
    <w:rsid w:val="00A34C89"/>
    <w:rsid w:val="00A47809"/>
    <w:rsid w:val="00A52E6C"/>
    <w:rsid w:val="00A64B85"/>
    <w:rsid w:val="00A756D3"/>
    <w:rsid w:val="00A916BD"/>
    <w:rsid w:val="00A93703"/>
    <w:rsid w:val="00A94A23"/>
    <w:rsid w:val="00AA3E94"/>
    <w:rsid w:val="00AA52BB"/>
    <w:rsid w:val="00AB057C"/>
    <w:rsid w:val="00AB1A22"/>
    <w:rsid w:val="00AB436B"/>
    <w:rsid w:val="00AC018E"/>
    <w:rsid w:val="00AC607C"/>
    <w:rsid w:val="00AF3D6F"/>
    <w:rsid w:val="00AF474C"/>
    <w:rsid w:val="00B01220"/>
    <w:rsid w:val="00B02BC9"/>
    <w:rsid w:val="00B21864"/>
    <w:rsid w:val="00B23B6B"/>
    <w:rsid w:val="00B42491"/>
    <w:rsid w:val="00B45A3F"/>
    <w:rsid w:val="00B472FB"/>
    <w:rsid w:val="00B51DCC"/>
    <w:rsid w:val="00B563D8"/>
    <w:rsid w:val="00B74B6F"/>
    <w:rsid w:val="00B86CF7"/>
    <w:rsid w:val="00B908D9"/>
    <w:rsid w:val="00B939DB"/>
    <w:rsid w:val="00BB42EE"/>
    <w:rsid w:val="00BB51C5"/>
    <w:rsid w:val="00BB56CF"/>
    <w:rsid w:val="00BD2040"/>
    <w:rsid w:val="00BE7EAA"/>
    <w:rsid w:val="00BF20E3"/>
    <w:rsid w:val="00C020BD"/>
    <w:rsid w:val="00C25834"/>
    <w:rsid w:val="00C264EA"/>
    <w:rsid w:val="00C266A7"/>
    <w:rsid w:val="00C35EE0"/>
    <w:rsid w:val="00C41FEB"/>
    <w:rsid w:val="00C55827"/>
    <w:rsid w:val="00C643ED"/>
    <w:rsid w:val="00C70C70"/>
    <w:rsid w:val="00C74172"/>
    <w:rsid w:val="00C75971"/>
    <w:rsid w:val="00C80C9A"/>
    <w:rsid w:val="00C85545"/>
    <w:rsid w:val="00C87E96"/>
    <w:rsid w:val="00C92BD5"/>
    <w:rsid w:val="00C970EE"/>
    <w:rsid w:val="00CC6BE2"/>
    <w:rsid w:val="00CC77DE"/>
    <w:rsid w:val="00CD3807"/>
    <w:rsid w:val="00CD3ADC"/>
    <w:rsid w:val="00CD472F"/>
    <w:rsid w:val="00CD5CE9"/>
    <w:rsid w:val="00CE5A70"/>
    <w:rsid w:val="00CF38D5"/>
    <w:rsid w:val="00D02D94"/>
    <w:rsid w:val="00D04D52"/>
    <w:rsid w:val="00D11532"/>
    <w:rsid w:val="00D21362"/>
    <w:rsid w:val="00D30DBE"/>
    <w:rsid w:val="00D35652"/>
    <w:rsid w:val="00D356C2"/>
    <w:rsid w:val="00D35F46"/>
    <w:rsid w:val="00D36574"/>
    <w:rsid w:val="00D51EC4"/>
    <w:rsid w:val="00D52D3F"/>
    <w:rsid w:val="00D64F16"/>
    <w:rsid w:val="00D764F0"/>
    <w:rsid w:val="00D779CB"/>
    <w:rsid w:val="00D8016F"/>
    <w:rsid w:val="00D84162"/>
    <w:rsid w:val="00D87CEA"/>
    <w:rsid w:val="00D916D1"/>
    <w:rsid w:val="00D9268E"/>
    <w:rsid w:val="00D94E3E"/>
    <w:rsid w:val="00DA09D6"/>
    <w:rsid w:val="00DB745B"/>
    <w:rsid w:val="00DC2DC8"/>
    <w:rsid w:val="00DC64F4"/>
    <w:rsid w:val="00DF74A5"/>
    <w:rsid w:val="00E070B5"/>
    <w:rsid w:val="00E07638"/>
    <w:rsid w:val="00E07B0D"/>
    <w:rsid w:val="00E13124"/>
    <w:rsid w:val="00E325FD"/>
    <w:rsid w:val="00E32880"/>
    <w:rsid w:val="00E36D83"/>
    <w:rsid w:val="00E405DD"/>
    <w:rsid w:val="00E41C51"/>
    <w:rsid w:val="00E463B8"/>
    <w:rsid w:val="00E66EEF"/>
    <w:rsid w:val="00E74239"/>
    <w:rsid w:val="00E85C39"/>
    <w:rsid w:val="00E9408C"/>
    <w:rsid w:val="00EA75E3"/>
    <w:rsid w:val="00EA7CB9"/>
    <w:rsid w:val="00EB323A"/>
    <w:rsid w:val="00EB368D"/>
    <w:rsid w:val="00EB6AFB"/>
    <w:rsid w:val="00EC2E8E"/>
    <w:rsid w:val="00EC4CF2"/>
    <w:rsid w:val="00ED1F74"/>
    <w:rsid w:val="00ED6CE6"/>
    <w:rsid w:val="00EE4CDA"/>
    <w:rsid w:val="00EE67AF"/>
    <w:rsid w:val="00EF09F9"/>
    <w:rsid w:val="00EF276F"/>
    <w:rsid w:val="00EF4606"/>
    <w:rsid w:val="00EF7213"/>
    <w:rsid w:val="00F02F37"/>
    <w:rsid w:val="00F04446"/>
    <w:rsid w:val="00F3290D"/>
    <w:rsid w:val="00F51CA3"/>
    <w:rsid w:val="00F5233E"/>
    <w:rsid w:val="00F6197A"/>
    <w:rsid w:val="00F63F5D"/>
    <w:rsid w:val="00F72A1F"/>
    <w:rsid w:val="00F75E62"/>
    <w:rsid w:val="00FB55F8"/>
    <w:rsid w:val="00FC17F4"/>
    <w:rsid w:val="00FD0E42"/>
    <w:rsid w:val="00FD52FC"/>
    <w:rsid w:val="00FE3ED2"/>
    <w:rsid w:val="00FE4601"/>
    <w:rsid w:val="00FE5197"/>
    <w:rsid w:val="00FF3156"/>
    <w:rsid w:val="00FF4C9C"/>
    <w:rsid w:val="00FF5826"/>
  </w:rsids>
  <m:mathPr>
    <m:mathFont m:val="Cambria Math"/>
    <m:brkBin m:val="before"/>
    <m:brkBinSub m:val="--"/>
    <m:smallFrac m:val="0"/>
    <m:dispDef/>
    <m:lMargin m:val="0"/>
    <m:rMargin m:val="0"/>
    <m:defJc m:val="centerGroup"/>
    <m:wrapIndent m:val="1440"/>
    <m:intLim m:val="subSup"/>
    <m:naryLim m:val="undOvr"/>
  </m:mathPr>
  <w:themeFontLang w:val="de-DE"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E6D50"/>
  <w15:docId w15:val="{A92BA784-B03F-44AB-ABFA-6EDBED4A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heme="minorEastAsia"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EE"/>
    <w:pPr>
      <w:widowControl w:val="0"/>
      <w:spacing w:line="280" w:lineRule="exact"/>
    </w:pPr>
    <w:rPr>
      <w:rFonts w:ascii="Arial" w:hAnsi="Arial"/>
      <w:color w:val="000000" w:themeColor="text1"/>
      <w:sz w:val="22"/>
      <w:lang w:val="en-GB"/>
    </w:rPr>
  </w:style>
  <w:style w:type="paragraph" w:styleId="Heading1">
    <w:name w:val="heading 1"/>
    <w:basedOn w:val="Normal"/>
    <w:next w:val="Normal"/>
    <w:qFormat/>
    <w:rsid w:val="002E5CE2"/>
    <w:pPr>
      <w:spacing w:line="440" w:lineRule="exact"/>
      <w:outlineLvl w:val="0"/>
    </w:pPr>
    <w:rPr>
      <w:noProof/>
      <w:sz w:val="36"/>
      <w:szCs w:val="36"/>
    </w:rPr>
  </w:style>
  <w:style w:type="paragraph" w:styleId="Heading2">
    <w:name w:val="heading 2"/>
    <w:basedOn w:val="Header"/>
    <w:next w:val="Normal"/>
    <w:link w:val="Heading2Char"/>
    <w:qFormat/>
    <w:pPr>
      <w:tabs>
        <w:tab w:val="clear" w:pos="4819"/>
        <w:tab w:val="clear" w:pos="9071"/>
      </w:tabs>
      <w:outlineLvl w:val="1"/>
    </w:pPr>
    <w:rPr>
      <w:b/>
      <w:noProof/>
      <w:szCs w:val="22"/>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pPr>
      <w:ind w:left="708"/>
      <w:outlineLvl w:val="5"/>
    </w:pPr>
    <w:rPr>
      <w:u w:val="single"/>
    </w:rPr>
  </w:style>
  <w:style w:type="paragraph" w:styleId="Heading7">
    <w:name w:val="heading 7"/>
    <w:basedOn w:val="Normal"/>
    <w:next w:val="NormalIndent"/>
    <w:pPr>
      <w:ind w:left="708"/>
      <w:outlineLvl w:val="6"/>
    </w:pPr>
    <w:rPr>
      <w:i/>
    </w:rPr>
  </w:style>
  <w:style w:type="paragraph" w:styleId="Heading8">
    <w:name w:val="heading 8"/>
    <w:basedOn w:val="Normal"/>
    <w:next w:val="NormalIndent"/>
    <w:pPr>
      <w:ind w:left="708"/>
      <w:outlineLvl w:val="7"/>
    </w:pPr>
    <w:rPr>
      <w:i/>
    </w:rPr>
  </w:style>
  <w:style w:type="paragraph" w:styleId="Heading9">
    <w:name w:val="heading 9"/>
    <w:basedOn w:val="Normal"/>
    <w:next w:val="NormalInden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link w:val="FooterChar"/>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Salutation">
    <w:name w:val="Salutation"/>
    <w:basedOn w:val="Normal"/>
    <w:next w:val="Normal"/>
    <w:pPr>
      <w:spacing w:before="480" w:after="240"/>
    </w:pPr>
  </w:style>
  <w:style w:type="paragraph" w:styleId="BodyText">
    <w:name w:val="Body Text"/>
    <w:basedOn w:val="Normal"/>
    <w:pPr>
      <w:tabs>
        <w:tab w:val="left" w:pos="567"/>
        <w:tab w:val="left" w:pos="2240"/>
        <w:tab w:val="left" w:pos="2835"/>
      </w:tabs>
      <w:spacing w:line="240" w:lineRule="exact"/>
    </w:pPr>
    <w:rPr>
      <w:noProof/>
      <w:color w:val="000000"/>
      <w:spacing w:val="4"/>
      <w:sz w:val="16"/>
    </w:rPr>
  </w:style>
  <w:style w:type="character" w:styleId="PageNumber">
    <w:name w:val="page number"/>
    <w:rPr>
      <w:rFonts w:ascii="Arial" w:hAnsi="Arial"/>
      <w:sz w:val="22"/>
    </w:rPr>
  </w:style>
  <w:style w:type="table" w:styleId="TableGrid">
    <w:name w:val="Table Grid"/>
    <w:basedOn w:val="TableNormal"/>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Hyperli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cumentMap">
    <w:name w:val="Document Map"/>
    <w:basedOn w:val="Normal"/>
    <w:semiHidden/>
    <w:pPr>
      <w:shd w:val="clear" w:color="auto" w:fill="000080"/>
      <w:spacing w:line="240" w:lineRule="auto"/>
    </w:pPr>
    <w:rPr>
      <w:rFonts w:ascii="Tahoma" w:hAnsi="Tahoma" w:cs="Tahoma"/>
      <w:sz w:val="20"/>
    </w:rPr>
  </w:style>
  <w:style w:type="character" w:customStyle="1" w:styleId="HeaderChar">
    <w:name w:val="Header Char"/>
    <w:link w:val="Header"/>
    <w:uiPriority w:val="99"/>
    <w:locked/>
    <w:rPr>
      <w:rFonts w:ascii="Arial" w:hAnsi="Arial"/>
      <w:sz w:val="22"/>
    </w:rPr>
  </w:style>
  <w:style w:type="character" w:customStyle="1" w:styleId="FooterChar">
    <w:name w:val="Footer Char"/>
    <w:link w:val="Footer"/>
    <w:rPr>
      <w:rFonts w:ascii="Arial" w:hAnsi="Arial"/>
      <w:sz w:val="22"/>
    </w:rPr>
  </w:style>
  <w:style w:type="paragraph" w:styleId="Caption">
    <w:name w:val="caption"/>
    <w:basedOn w:val="Normal"/>
    <w:next w:val="Normal"/>
    <w:unhideWhenUsed/>
    <w:qFormat/>
    <w:pPr>
      <w:spacing w:line="180" w:lineRule="exact"/>
    </w:pPr>
    <w:rPr>
      <w:b/>
      <w:bCs/>
      <w:sz w:val="15"/>
      <w:szCs w:val="18"/>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Pr>
      <w:rFonts w:ascii="Arial" w:hAnsi="Arial"/>
      <w:b/>
      <w:noProof/>
      <w:sz w:val="22"/>
      <w:szCs w:val="22"/>
    </w:rPr>
  </w:style>
  <w:style w:type="paragraph" w:styleId="Subtitle">
    <w:name w:val="Subtitle"/>
    <w:aliases w:val="Zwischenüberschrift"/>
    <w:basedOn w:val="Heading2"/>
    <w:next w:val="Normal"/>
    <w:link w:val="SubtitleChar"/>
    <w:qFormat/>
    <w:rsid w:val="0084450A"/>
    <w:rPr>
      <w:lang w:val="en-US"/>
    </w:rPr>
  </w:style>
  <w:style w:type="character" w:customStyle="1" w:styleId="SubtitleChar">
    <w:name w:val="Subtitle Char"/>
    <w:aliases w:val="Zwischenüberschrift Char"/>
    <w:basedOn w:val="DefaultParagraphFont"/>
    <w:link w:val="Subtitle"/>
    <w:rsid w:val="0084450A"/>
    <w:rPr>
      <w:rFonts w:ascii="Arial" w:hAnsi="Arial"/>
      <w:b/>
      <w:noProof/>
      <w:sz w:val="22"/>
      <w:szCs w:val="22"/>
      <w:lang w:val="en-US"/>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character" w:customStyle="1" w:styleId="st">
    <w:name w:val="st"/>
    <w:basedOn w:val="DefaultParagraphFont"/>
    <w:rsid w:val="003E68E6"/>
  </w:style>
  <w:style w:type="character" w:styleId="CommentReference">
    <w:name w:val="annotation reference"/>
    <w:basedOn w:val="DefaultParagraphFont"/>
    <w:semiHidden/>
    <w:unhideWhenUsed/>
    <w:rsid w:val="003C4AB1"/>
    <w:rPr>
      <w:sz w:val="18"/>
      <w:szCs w:val="18"/>
    </w:rPr>
  </w:style>
  <w:style w:type="paragraph" w:styleId="CommentText">
    <w:name w:val="annotation text"/>
    <w:basedOn w:val="Normal"/>
    <w:link w:val="CommentTextChar"/>
    <w:semiHidden/>
    <w:unhideWhenUsed/>
    <w:rsid w:val="003C4AB1"/>
  </w:style>
  <w:style w:type="character" w:customStyle="1" w:styleId="CommentTextChar">
    <w:name w:val="Comment Text Char"/>
    <w:basedOn w:val="DefaultParagraphFont"/>
    <w:link w:val="CommentText"/>
    <w:semiHidden/>
    <w:rsid w:val="003C4AB1"/>
    <w:rPr>
      <w:rFonts w:ascii="Arial" w:hAnsi="Arial"/>
      <w:color w:val="000000" w:themeColor="text1"/>
      <w:sz w:val="22"/>
      <w:lang w:val="en-GB"/>
    </w:rPr>
  </w:style>
  <w:style w:type="paragraph" w:styleId="CommentSubject">
    <w:name w:val="annotation subject"/>
    <w:basedOn w:val="CommentText"/>
    <w:next w:val="CommentText"/>
    <w:link w:val="CommentSubjectChar"/>
    <w:semiHidden/>
    <w:unhideWhenUsed/>
    <w:rsid w:val="003C4AB1"/>
    <w:rPr>
      <w:b/>
      <w:bCs/>
    </w:rPr>
  </w:style>
  <w:style w:type="character" w:customStyle="1" w:styleId="CommentSubjectChar">
    <w:name w:val="Comment Subject Char"/>
    <w:basedOn w:val="CommentTextChar"/>
    <w:link w:val="CommentSubject"/>
    <w:semiHidden/>
    <w:rsid w:val="003C4AB1"/>
    <w:rPr>
      <w:rFonts w:ascii="Arial" w:hAnsi="Arial"/>
      <w:b/>
      <w:bCs/>
      <w:color w:val="000000" w:themeColor="text1"/>
      <w:sz w:val="22"/>
      <w:lang w:val="en-GB"/>
    </w:rPr>
  </w:style>
  <w:style w:type="paragraph" w:styleId="Revision">
    <w:name w:val="Revision"/>
    <w:hidden/>
    <w:uiPriority w:val="99"/>
    <w:semiHidden/>
    <w:rsid w:val="00C35EE0"/>
    <w:rPr>
      <w:rFonts w:ascii="Arial" w:hAnsi="Arial"/>
      <w:color w:val="000000" w:themeColor="text1"/>
      <w:sz w:val="22"/>
      <w:lang w:val="en-GB"/>
    </w:rPr>
  </w:style>
  <w:style w:type="paragraph" w:styleId="ListParagraph">
    <w:name w:val="List Paragraph"/>
    <w:basedOn w:val="Normal"/>
    <w:uiPriority w:val="34"/>
    <w:qFormat/>
    <w:rsid w:val="00D52D3F"/>
    <w:pPr>
      <w:ind w:left="720"/>
      <w:contextualSpacing/>
    </w:pPr>
  </w:style>
  <w:style w:type="character" w:customStyle="1" w:styleId="UnresolvedMention">
    <w:name w:val="Unresolved Mention"/>
    <w:basedOn w:val="DefaultParagraphFont"/>
    <w:uiPriority w:val="99"/>
    <w:semiHidden/>
    <w:unhideWhenUsed/>
    <w:rsid w:val="0084375C"/>
    <w:rPr>
      <w:color w:val="605E5C"/>
      <w:shd w:val="clear" w:color="auto" w:fill="E1DFDD"/>
    </w:rPr>
  </w:style>
  <w:style w:type="paragraph" w:customStyle="1" w:styleId="Default">
    <w:name w:val="Default"/>
    <w:rsid w:val="00091E6F"/>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30174">
      <w:bodyDiv w:val="1"/>
      <w:marLeft w:val="0"/>
      <w:marRight w:val="0"/>
      <w:marTop w:val="0"/>
      <w:marBottom w:val="0"/>
      <w:divBdr>
        <w:top w:val="none" w:sz="0" w:space="0" w:color="auto"/>
        <w:left w:val="none" w:sz="0" w:space="0" w:color="auto"/>
        <w:bottom w:val="none" w:sz="0" w:space="0" w:color="auto"/>
        <w:right w:val="none" w:sz="0" w:space="0" w:color="auto"/>
      </w:divBdr>
    </w:div>
    <w:div w:id="1299216873">
      <w:bodyDiv w:val="1"/>
      <w:marLeft w:val="0"/>
      <w:marRight w:val="0"/>
      <w:marTop w:val="0"/>
      <w:marBottom w:val="0"/>
      <w:divBdr>
        <w:top w:val="none" w:sz="0" w:space="0" w:color="auto"/>
        <w:left w:val="none" w:sz="0" w:space="0" w:color="auto"/>
        <w:bottom w:val="none" w:sz="0" w:space="0" w:color="auto"/>
        <w:right w:val="none" w:sz="0" w:space="0" w:color="auto"/>
      </w:divBdr>
      <w:divsChild>
        <w:div w:id="305746418">
          <w:marLeft w:val="0"/>
          <w:marRight w:val="0"/>
          <w:marTop w:val="0"/>
          <w:marBottom w:val="0"/>
          <w:divBdr>
            <w:top w:val="none" w:sz="0" w:space="0" w:color="auto"/>
            <w:left w:val="none" w:sz="0" w:space="0" w:color="auto"/>
            <w:bottom w:val="none" w:sz="0" w:space="0" w:color="auto"/>
            <w:right w:val="none" w:sz="0" w:space="0" w:color="auto"/>
          </w:divBdr>
        </w:div>
      </w:divsChild>
    </w:div>
    <w:div w:id="1348023753">
      <w:bodyDiv w:val="1"/>
      <w:marLeft w:val="0"/>
      <w:marRight w:val="0"/>
      <w:marTop w:val="0"/>
      <w:marBottom w:val="0"/>
      <w:divBdr>
        <w:top w:val="none" w:sz="0" w:space="0" w:color="auto"/>
        <w:left w:val="none" w:sz="0" w:space="0" w:color="auto"/>
        <w:bottom w:val="none" w:sz="0" w:space="0" w:color="auto"/>
        <w:right w:val="none" w:sz="0" w:space="0" w:color="auto"/>
      </w:divBdr>
      <w:divsChild>
        <w:div w:id="163525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adda@vnuexhibitionsap.com" TargetMode="External"/><Relationship Id="rId13" Type="http://schemas.openxmlformats.org/officeDocument/2006/relationships/hyperlink" Target="mailto:meatexpo@china.messefrankfur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anadda@vnuexhibitionsa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nuasiapacifi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atproasia@china.messefrankfur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od-technologies.messefrankfurt.com" TargetMode="External"/><Relationship Id="rId23" Type="http://schemas.openxmlformats.org/officeDocument/2006/relationships/fontTable" Target="fontTable.xml"/><Relationship Id="rId10" Type="http://schemas.openxmlformats.org/officeDocument/2006/relationships/hyperlink" Target="http://www.meatexpochin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uexhibitionsasiapacific.com" TargetMode="External"/><Relationship Id="rId14" Type="http://schemas.openxmlformats.org/officeDocument/2006/relationships/hyperlink" Target="file:///\\mfhk-fs1\sdata\PR%20Dept\Press%20Release\HK%20&amp;%20China%20Fairs\Technical\Meat%20Expo%20China\MEC%202017\www.iffa.co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aat.or.th/en/archives/5189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dswa\Documents\Meat%20Expo\PR1%20new%20template_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FA62-2792-4E21-9CF1-D411F1C1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PR1 new template_AH.dotx</Template>
  <TotalTime>1</TotalTime>
  <Pages>2</Pages>
  <Words>849</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5678</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Holdsworth, Alexander (TG Hongkong)</dc:creator>
  <cp:keywords>PC</cp:keywords>
  <cp:lastModifiedBy>Saengtip Wongboonma</cp:lastModifiedBy>
  <cp:revision>3</cp:revision>
  <cp:lastPrinted>2020-09-22T07:04:00Z</cp:lastPrinted>
  <dcterms:created xsi:type="dcterms:W3CDTF">2020-10-05T03:19:00Z</dcterms:created>
  <dcterms:modified xsi:type="dcterms:W3CDTF">2020-10-05T03:20:00Z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